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43C" w:rsidRPr="006A6A34" w:rsidRDefault="003A543C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A6A3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5">
        <w:r w:rsidRPr="006A6A34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</w:hyperlink>
      <w:r w:rsidRPr="006A6A34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3A543C" w:rsidRPr="006A6A34" w:rsidRDefault="003A543C">
      <w:pPr>
        <w:pStyle w:val="ConsPlusNormal"/>
        <w:outlineLvl w:val="0"/>
        <w:rPr>
          <w:color w:val="000000" w:themeColor="text1"/>
          <w:sz w:val="30"/>
          <w:szCs w:val="30"/>
        </w:rPr>
      </w:pPr>
    </w:p>
    <w:p w:rsidR="003A543C" w:rsidRPr="006A6A34" w:rsidRDefault="003A543C">
      <w:pPr>
        <w:pStyle w:val="ConsPlusTitle"/>
        <w:jc w:val="center"/>
        <w:outlineLvl w:val="0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>ПРИКАЗ ГОСУДАРСТВЕННОГО КОМИТЕТА ПО НАУКЕ И ТЕХНОЛОГИЯМ РЕСПУБЛИКИ БЕЛАРУСЬ</w:t>
      </w:r>
    </w:p>
    <w:p w:rsidR="003A543C" w:rsidRPr="006A6A34" w:rsidRDefault="003A543C">
      <w:pPr>
        <w:pStyle w:val="ConsPlusTitle"/>
        <w:jc w:val="center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16 октября 2023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308</w:t>
      </w:r>
    </w:p>
    <w:p w:rsidR="003A543C" w:rsidRPr="006A6A34" w:rsidRDefault="003A543C">
      <w:pPr>
        <w:pStyle w:val="ConsPlusTitle"/>
        <w:jc w:val="center"/>
        <w:rPr>
          <w:color w:val="000000" w:themeColor="text1"/>
          <w:sz w:val="30"/>
          <w:szCs w:val="30"/>
        </w:rPr>
      </w:pPr>
    </w:p>
    <w:p w:rsidR="003A543C" w:rsidRPr="006A6A34" w:rsidRDefault="003A543C">
      <w:pPr>
        <w:pStyle w:val="ConsPlusTitle"/>
        <w:jc w:val="center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ОБ ИЗМЕНЕНИИ ПРИКАЗА ГОСУДАРСТВЕННОГО КОМИТЕТА ПО НАУКЕ И ТЕХНОЛОГИЯМ РЕСПУБЛИКИ БЕЛАРУСЬ ОТ 5 ФЕВРАЛЯ 2021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26</w:t>
      </w:r>
    </w:p>
    <w:p w:rsidR="003A543C" w:rsidRPr="006A6A34" w:rsidRDefault="003A543C">
      <w:pPr>
        <w:pStyle w:val="ConsPlusNormal"/>
        <w:rPr>
          <w:color w:val="000000" w:themeColor="text1"/>
          <w:sz w:val="30"/>
          <w:szCs w:val="30"/>
        </w:rPr>
      </w:pP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В соответствии с </w:t>
      </w:r>
      <w:hyperlink r:id="rId6">
        <w:r w:rsidRPr="006A6A34">
          <w:rPr>
            <w:color w:val="000000" w:themeColor="text1"/>
            <w:sz w:val="30"/>
            <w:szCs w:val="30"/>
          </w:rPr>
          <w:t>Законом</w:t>
        </w:r>
      </w:hyperlink>
      <w:r w:rsidRPr="006A6A34">
        <w:rPr>
          <w:color w:val="000000" w:themeColor="text1"/>
          <w:sz w:val="30"/>
          <w:szCs w:val="30"/>
        </w:rPr>
        <w:t xml:space="preserve"> Республики Беларусь от 19 января 1993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2105-XII </w:t>
      </w:r>
      <w:r w:rsidR="001D227A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Об основах государственной научно-технической политики</w:t>
      </w:r>
      <w:r w:rsidR="001D227A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, </w:t>
      </w:r>
      <w:hyperlink r:id="rId7">
        <w:r w:rsidRPr="006A6A34">
          <w:rPr>
            <w:color w:val="000000" w:themeColor="text1"/>
            <w:sz w:val="30"/>
            <w:szCs w:val="30"/>
          </w:rPr>
          <w:t>Законом</w:t>
        </w:r>
      </w:hyperlink>
      <w:r w:rsidRPr="006A6A34">
        <w:rPr>
          <w:color w:val="000000" w:themeColor="text1"/>
          <w:sz w:val="30"/>
          <w:szCs w:val="30"/>
        </w:rPr>
        <w:t xml:space="preserve"> Республики Беларусь от 5 мая 1999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250-З </w:t>
      </w:r>
      <w:r w:rsidR="001D227A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 xml:space="preserve">О научно-технической информации", </w:t>
      </w:r>
      <w:hyperlink r:id="rId8">
        <w:r w:rsidRPr="006A6A34">
          <w:rPr>
            <w:color w:val="000000" w:themeColor="text1"/>
            <w:sz w:val="30"/>
            <w:szCs w:val="30"/>
          </w:rPr>
          <w:t>Законом</w:t>
        </w:r>
      </w:hyperlink>
      <w:r w:rsidRPr="006A6A34">
        <w:rPr>
          <w:color w:val="000000" w:themeColor="text1"/>
          <w:sz w:val="30"/>
          <w:szCs w:val="30"/>
        </w:rPr>
        <w:t xml:space="preserve"> Республики Беларусь от 30 декабря 2022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231-З </w:t>
      </w:r>
      <w:r w:rsidR="001D227A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О республиканском бюджете на 2023 год</w:t>
      </w:r>
      <w:r w:rsidR="001D227A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, </w:t>
      </w:r>
      <w:hyperlink r:id="rId9">
        <w:r w:rsidRPr="006A6A34">
          <w:rPr>
            <w:color w:val="000000" w:themeColor="text1"/>
            <w:sz w:val="30"/>
            <w:szCs w:val="30"/>
          </w:rPr>
          <w:t>подпунктом 3.13 пункта 3</w:t>
        </w:r>
      </w:hyperlink>
      <w:r w:rsidRPr="006A6A34">
        <w:rPr>
          <w:color w:val="000000" w:themeColor="text1"/>
          <w:sz w:val="30"/>
          <w:szCs w:val="30"/>
        </w:rP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282, </w:t>
      </w:r>
      <w:hyperlink r:id="rId10">
        <w:r w:rsidRPr="006A6A34">
          <w:rPr>
            <w:color w:val="000000" w:themeColor="text1"/>
            <w:sz w:val="30"/>
            <w:szCs w:val="30"/>
          </w:rPr>
          <w:t>постановлением</w:t>
        </w:r>
      </w:hyperlink>
      <w:r w:rsidRPr="006A6A34">
        <w:rPr>
          <w:color w:val="000000" w:themeColor="text1"/>
          <w:sz w:val="30"/>
          <w:szCs w:val="30"/>
        </w:rPr>
        <w:t xml:space="preserve"> Совета Министров Республики Беларусь от 15 сентября 2010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1326 </w:t>
      </w:r>
      <w:r w:rsidR="001D227A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О некоторых вопросах финансирования научной, научно-технической и инновационной деятельности</w:t>
      </w:r>
      <w:r w:rsidR="001D227A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 ПРИКАЗЫВАЮ:</w:t>
      </w:r>
    </w:p>
    <w:p w:rsidR="003A543C" w:rsidRPr="006A6A34" w:rsidRDefault="003A543C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1. Внести в </w:t>
      </w:r>
      <w:hyperlink r:id="rId11">
        <w:r w:rsidRPr="006A6A34">
          <w:rPr>
            <w:color w:val="000000" w:themeColor="text1"/>
            <w:sz w:val="30"/>
            <w:szCs w:val="30"/>
          </w:rPr>
          <w:t>приложение 1</w:t>
        </w:r>
      </w:hyperlink>
      <w:r w:rsidRPr="006A6A34">
        <w:rPr>
          <w:color w:val="000000" w:themeColor="text1"/>
          <w:sz w:val="30"/>
          <w:szCs w:val="30"/>
        </w:rPr>
        <w:t xml:space="preserve"> к Сводному перечню научных исследований и разработок по развитию государственной системы научно-технической информации Республики Беларусь на 2021 </w:t>
      </w:r>
      <w:r w:rsidR="001D227A">
        <w:rPr>
          <w:color w:val="000000" w:themeColor="text1"/>
          <w:sz w:val="30"/>
          <w:szCs w:val="30"/>
        </w:rPr>
        <w:t>–</w:t>
      </w:r>
      <w:r w:rsidRPr="006A6A34">
        <w:rPr>
          <w:color w:val="000000" w:themeColor="text1"/>
          <w:sz w:val="30"/>
          <w:szCs w:val="30"/>
        </w:rPr>
        <w:t xml:space="preserve"> 2025 годы, утвержденному приказом Государственного комитета по науке и технологиям Республики Беларусь от 5 февраля 2021 г. </w:t>
      </w:r>
      <w:r w:rsidR="000609AD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26 (с изменениями, внесенными приказами Государственного комитета по науке и технологиям Республики Беларусь от 19 апреля 2021 г. </w:t>
      </w:r>
      <w:hyperlink r:id="rId12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82</w:t>
        </w:r>
      </w:hyperlink>
      <w:r w:rsidRPr="006A6A34">
        <w:rPr>
          <w:color w:val="000000" w:themeColor="text1"/>
          <w:sz w:val="30"/>
          <w:szCs w:val="30"/>
        </w:rPr>
        <w:t xml:space="preserve">, от 22 июня 2021 г. </w:t>
      </w:r>
      <w:hyperlink r:id="rId13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154</w:t>
        </w:r>
      </w:hyperlink>
      <w:r w:rsidRPr="006A6A34">
        <w:rPr>
          <w:color w:val="000000" w:themeColor="text1"/>
          <w:sz w:val="30"/>
          <w:szCs w:val="30"/>
        </w:rPr>
        <w:t xml:space="preserve">, от 11 ноября 2021 г. </w:t>
      </w:r>
      <w:hyperlink r:id="rId14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358</w:t>
        </w:r>
      </w:hyperlink>
      <w:r w:rsidRPr="006A6A34">
        <w:rPr>
          <w:color w:val="000000" w:themeColor="text1"/>
          <w:sz w:val="30"/>
          <w:szCs w:val="30"/>
        </w:rPr>
        <w:t xml:space="preserve">, от 1 декабря 2021 г. </w:t>
      </w:r>
      <w:hyperlink r:id="rId15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388</w:t>
        </w:r>
      </w:hyperlink>
      <w:r w:rsidRPr="006A6A34">
        <w:rPr>
          <w:color w:val="000000" w:themeColor="text1"/>
          <w:sz w:val="30"/>
          <w:szCs w:val="30"/>
        </w:rPr>
        <w:t xml:space="preserve">, от 15 декабря 2021 г. </w:t>
      </w:r>
      <w:hyperlink r:id="rId16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414</w:t>
        </w:r>
      </w:hyperlink>
      <w:r w:rsidRPr="006A6A34">
        <w:rPr>
          <w:color w:val="000000" w:themeColor="text1"/>
          <w:sz w:val="30"/>
          <w:szCs w:val="30"/>
        </w:rPr>
        <w:t xml:space="preserve">, от 16 декабря 2021 г. </w:t>
      </w:r>
      <w:hyperlink r:id="rId17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416</w:t>
        </w:r>
      </w:hyperlink>
      <w:r w:rsidRPr="006A6A34">
        <w:rPr>
          <w:color w:val="000000" w:themeColor="text1"/>
          <w:sz w:val="30"/>
          <w:szCs w:val="30"/>
        </w:rPr>
        <w:t xml:space="preserve">, от 23 декабря 2021 г. </w:t>
      </w:r>
      <w:hyperlink r:id="rId18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442</w:t>
        </w:r>
      </w:hyperlink>
      <w:r w:rsidRPr="006A6A34">
        <w:rPr>
          <w:color w:val="000000" w:themeColor="text1"/>
          <w:sz w:val="30"/>
          <w:szCs w:val="30"/>
        </w:rPr>
        <w:t xml:space="preserve">, от 23 ноября 2022 г. </w:t>
      </w:r>
      <w:hyperlink r:id="rId19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375</w:t>
        </w:r>
      </w:hyperlink>
      <w:r w:rsidRPr="006A6A34">
        <w:rPr>
          <w:color w:val="000000" w:themeColor="text1"/>
          <w:sz w:val="30"/>
          <w:szCs w:val="30"/>
        </w:rPr>
        <w:t xml:space="preserve">, от 30 декабря 2022 г. </w:t>
      </w:r>
      <w:hyperlink r:id="rId20">
        <w:r w:rsidR="000609AD">
          <w:rPr>
            <w:color w:val="000000" w:themeColor="text1"/>
            <w:sz w:val="30"/>
            <w:szCs w:val="30"/>
          </w:rPr>
          <w:t>№</w:t>
        </w:r>
        <w:r w:rsidRPr="006A6A34">
          <w:rPr>
            <w:color w:val="000000" w:themeColor="text1"/>
            <w:sz w:val="30"/>
            <w:szCs w:val="30"/>
          </w:rPr>
          <w:t xml:space="preserve"> 453</w:t>
        </w:r>
      </w:hyperlink>
      <w:r w:rsidRPr="006A6A34">
        <w:rPr>
          <w:color w:val="000000" w:themeColor="text1"/>
          <w:sz w:val="30"/>
          <w:szCs w:val="30"/>
        </w:rPr>
        <w:t xml:space="preserve">) (далее </w:t>
      </w:r>
      <w:r w:rsidR="000609AD">
        <w:rPr>
          <w:color w:val="000000" w:themeColor="text1"/>
          <w:sz w:val="30"/>
          <w:szCs w:val="30"/>
        </w:rPr>
        <w:t>–</w:t>
      </w:r>
      <w:r w:rsidRPr="006A6A34">
        <w:rPr>
          <w:color w:val="000000" w:themeColor="text1"/>
          <w:sz w:val="30"/>
          <w:szCs w:val="30"/>
        </w:rPr>
        <w:t xml:space="preserve"> Приложение), следующие изменения:</w:t>
      </w:r>
    </w:p>
    <w:p w:rsidR="003A543C" w:rsidRPr="006A6A34" w:rsidRDefault="003A543C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bookmarkStart w:id="0" w:name="P8"/>
      <w:bookmarkEnd w:id="0"/>
      <w:r w:rsidRPr="006A6A34">
        <w:rPr>
          <w:color w:val="000000" w:themeColor="text1"/>
          <w:sz w:val="30"/>
          <w:szCs w:val="30"/>
        </w:rPr>
        <w:t xml:space="preserve">1.1. </w:t>
      </w:r>
      <w:hyperlink r:id="rId21">
        <w:r w:rsidRPr="006A6A34">
          <w:rPr>
            <w:color w:val="000000" w:themeColor="text1"/>
            <w:sz w:val="30"/>
            <w:szCs w:val="30"/>
          </w:rPr>
          <w:t>пункт 1.4 раздела</w:t>
        </w:r>
      </w:hyperlink>
      <w:r w:rsidRPr="006A6A34">
        <w:rPr>
          <w:color w:val="000000" w:themeColor="text1"/>
          <w:sz w:val="30"/>
          <w:szCs w:val="30"/>
        </w:rPr>
        <w:t xml:space="preserve"> </w:t>
      </w:r>
      <w:r w:rsidR="000609AD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1. Развитие телекоммуникационной инфраструктуры научно-информационной деятельности по сбору и обработке научно-технической информации</w:t>
      </w:r>
      <w:r w:rsidR="000609AD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 и </w:t>
      </w:r>
      <w:hyperlink r:id="rId22">
        <w:r w:rsidRPr="006A6A34">
          <w:rPr>
            <w:color w:val="000000" w:themeColor="text1"/>
            <w:sz w:val="30"/>
            <w:szCs w:val="30"/>
          </w:rPr>
          <w:t>пункт 4.1 раздела</w:t>
        </w:r>
      </w:hyperlink>
      <w:r w:rsidRPr="006A6A34">
        <w:rPr>
          <w:color w:val="000000" w:themeColor="text1"/>
          <w:sz w:val="30"/>
          <w:szCs w:val="30"/>
        </w:rPr>
        <w:t xml:space="preserve"> </w:t>
      </w:r>
      <w:r w:rsidR="000609AD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4. Совершенствование нормативно-правового и методического обеспечения государственной системы научно-технической информации</w:t>
      </w:r>
      <w:r w:rsidR="007B0930">
        <w:rPr>
          <w:color w:val="000000" w:themeColor="text1"/>
          <w:sz w:val="30"/>
          <w:szCs w:val="30"/>
        </w:rPr>
        <w:t>»</w:t>
      </w:r>
      <w:bookmarkStart w:id="1" w:name="_GoBack"/>
      <w:bookmarkEnd w:id="1"/>
      <w:r w:rsidRPr="006A6A34">
        <w:rPr>
          <w:color w:val="000000" w:themeColor="text1"/>
          <w:sz w:val="30"/>
          <w:szCs w:val="30"/>
        </w:rPr>
        <w:t xml:space="preserve"> Приложения изложить в новой редакции согласно </w:t>
      </w:r>
      <w:hyperlink w:anchor="P125">
        <w:r w:rsidRPr="006A6A34">
          <w:rPr>
            <w:color w:val="000000" w:themeColor="text1"/>
            <w:sz w:val="30"/>
            <w:szCs w:val="30"/>
          </w:rPr>
          <w:t>приложению 1</w:t>
        </w:r>
      </w:hyperlink>
      <w:r w:rsidRPr="006A6A34">
        <w:rPr>
          <w:color w:val="000000" w:themeColor="text1"/>
          <w:sz w:val="30"/>
          <w:szCs w:val="30"/>
        </w:rPr>
        <w:t xml:space="preserve"> к настоящему приказу;</w:t>
      </w:r>
    </w:p>
    <w:p w:rsidR="003A543C" w:rsidRPr="006A6A34" w:rsidRDefault="003A543C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bookmarkStart w:id="2" w:name="P9"/>
      <w:bookmarkEnd w:id="2"/>
      <w:r w:rsidRPr="006A6A34">
        <w:rPr>
          <w:color w:val="000000" w:themeColor="text1"/>
          <w:sz w:val="30"/>
          <w:szCs w:val="30"/>
        </w:rPr>
        <w:t xml:space="preserve">1.2. </w:t>
      </w:r>
      <w:hyperlink r:id="rId23">
        <w:r w:rsidRPr="006A6A34">
          <w:rPr>
            <w:color w:val="000000" w:themeColor="text1"/>
            <w:sz w:val="30"/>
            <w:szCs w:val="30"/>
          </w:rPr>
          <w:t>раздел</w:t>
        </w:r>
      </w:hyperlink>
      <w:r w:rsidRPr="006A6A34">
        <w:rPr>
          <w:color w:val="000000" w:themeColor="text1"/>
          <w:sz w:val="30"/>
          <w:szCs w:val="30"/>
        </w:rPr>
        <w:t xml:space="preserve"> </w:t>
      </w:r>
      <w:r w:rsidR="000609AD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2. Разработка автоматизированных информационных систем поддержки информационных ресурсов системы научно-технической информации</w:t>
      </w:r>
      <w:r w:rsidR="000609AD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 Приложения дополнить пунктами 2.10 и 2.11 в редакции согласно </w:t>
      </w:r>
      <w:hyperlink w:anchor="P167">
        <w:r w:rsidRPr="006A6A34">
          <w:rPr>
            <w:color w:val="000000" w:themeColor="text1"/>
            <w:sz w:val="30"/>
            <w:szCs w:val="30"/>
          </w:rPr>
          <w:t>приложению 2</w:t>
        </w:r>
      </w:hyperlink>
      <w:r w:rsidRPr="006A6A34">
        <w:rPr>
          <w:color w:val="000000" w:themeColor="text1"/>
          <w:sz w:val="30"/>
          <w:szCs w:val="30"/>
        </w:rPr>
        <w:t xml:space="preserve"> к настоящему приказу;</w:t>
      </w:r>
    </w:p>
    <w:p w:rsidR="003A543C" w:rsidRPr="006A6A34" w:rsidRDefault="003A543C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1.3. </w:t>
      </w:r>
      <w:hyperlink r:id="rId24">
        <w:r w:rsidRPr="006A6A34">
          <w:rPr>
            <w:color w:val="000000" w:themeColor="text1"/>
            <w:sz w:val="30"/>
            <w:szCs w:val="30"/>
          </w:rPr>
          <w:t>позицию</w:t>
        </w:r>
      </w:hyperlink>
      <w:r w:rsidRPr="006A6A34">
        <w:rPr>
          <w:color w:val="000000" w:themeColor="text1"/>
          <w:sz w:val="30"/>
          <w:szCs w:val="30"/>
        </w:rPr>
        <w:t>:</w:t>
      </w: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rPr>
          <w:color w:val="000000" w:themeColor="text1"/>
          <w:sz w:val="22"/>
        </w:rPr>
        <w:sectPr w:rsidR="003A543C" w:rsidRPr="006A6A34" w:rsidSect="006B0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  <w:gridCol w:w="2065"/>
      </w:tblGrid>
      <w:tr w:rsidR="006A6A34" w:rsidRPr="006A6A34" w:rsidTr="008A1CB9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lastRenderedPageBreak/>
              <w:t>«</w:t>
            </w:r>
            <w:r w:rsidRPr="006A6A34">
              <w:rPr>
                <w:b/>
                <w:color w:val="000000" w:themeColor="text1"/>
                <w:sz w:val="22"/>
              </w:rPr>
              <w:t>Итого по Разделу 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4 815 579,00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594 930,00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1 202 226,00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1 359 245,00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885 565,00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773 613,00</w:t>
            </w:r>
            <w:r w:rsidRPr="006A6A3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>заменить позицией: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70"/>
        <w:gridCol w:w="2069"/>
        <w:gridCol w:w="2069"/>
        <w:gridCol w:w="2040"/>
      </w:tblGrid>
      <w:tr w:rsidR="006A6A34" w:rsidRPr="006A6A34" w:rsidTr="000E352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Pr="006A6A34">
              <w:rPr>
                <w:b/>
                <w:color w:val="000000" w:themeColor="text1"/>
                <w:sz w:val="22"/>
              </w:rPr>
              <w:t>Итого по Разделу 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4 815 579,00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594 930,00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913 500,00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1 394 375,00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1 012 363,00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900 411,00</w:t>
            </w:r>
            <w:r w:rsidRPr="006A6A34">
              <w:rPr>
                <w:color w:val="000000" w:themeColor="text1"/>
                <w:sz w:val="22"/>
              </w:rPr>
              <w:t>»;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1.4. </w:t>
      </w:r>
      <w:hyperlink r:id="rId25">
        <w:r w:rsidRPr="006A6A34">
          <w:rPr>
            <w:color w:val="000000" w:themeColor="text1"/>
            <w:sz w:val="30"/>
            <w:szCs w:val="30"/>
          </w:rPr>
          <w:t>позицию</w:t>
        </w:r>
      </w:hyperlink>
      <w:r w:rsidRPr="006A6A34">
        <w:rPr>
          <w:color w:val="000000" w:themeColor="text1"/>
          <w:sz w:val="30"/>
          <w:szCs w:val="30"/>
        </w:rPr>
        <w:t>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  <w:gridCol w:w="2065"/>
      </w:tblGrid>
      <w:tr w:rsidR="006A6A34" w:rsidRPr="006A6A34" w:rsidTr="00735CE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Pr="006A6A34">
              <w:rPr>
                <w:b/>
                <w:color w:val="000000" w:themeColor="text1"/>
                <w:sz w:val="22"/>
              </w:rPr>
              <w:t>Итого по Разделу 2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3 535 000,00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832 864,00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1 064 136,00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1 068 000,00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570 000,00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8A1CB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0,00</w:t>
            </w:r>
            <w:r w:rsidRPr="006A6A3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>заменить позицией: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144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2"/>
        <w:gridCol w:w="2062"/>
        <w:gridCol w:w="2062"/>
      </w:tblGrid>
      <w:tr w:rsidR="006A6A34" w:rsidRPr="006A6A34" w:rsidTr="000E35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Pr="006A6A34">
              <w:rPr>
                <w:b/>
                <w:color w:val="000000" w:themeColor="text1"/>
                <w:sz w:val="22"/>
              </w:rPr>
              <w:t>Итого по Разделу 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4 065 000,00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832 864,00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1 064 136,00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1 167 054,79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735CE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1 000 945,21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0,00</w:t>
            </w:r>
            <w:r w:rsidR="008B20FF" w:rsidRPr="006A6A34">
              <w:rPr>
                <w:b/>
                <w:color w:val="000000" w:themeColor="text1"/>
                <w:sz w:val="22"/>
              </w:rPr>
              <w:t>»</w:t>
            </w:r>
            <w:r w:rsidRPr="006A6A34">
              <w:rPr>
                <w:color w:val="000000" w:themeColor="text1"/>
                <w:sz w:val="22"/>
              </w:rPr>
              <w:t>;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1.5. </w:t>
      </w:r>
      <w:hyperlink r:id="rId26">
        <w:r w:rsidRPr="006A6A34">
          <w:rPr>
            <w:color w:val="000000" w:themeColor="text1"/>
            <w:sz w:val="30"/>
            <w:szCs w:val="30"/>
          </w:rPr>
          <w:t>позицию</w:t>
        </w:r>
      </w:hyperlink>
      <w:r w:rsidRPr="006A6A34">
        <w:rPr>
          <w:color w:val="000000" w:themeColor="text1"/>
          <w:sz w:val="30"/>
          <w:szCs w:val="30"/>
        </w:rPr>
        <w:t>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2065"/>
        <w:gridCol w:w="2065"/>
        <w:gridCol w:w="2064"/>
        <w:gridCol w:w="2065"/>
        <w:gridCol w:w="2065"/>
        <w:gridCol w:w="2067"/>
      </w:tblGrid>
      <w:tr w:rsidR="006A6A34" w:rsidRPr="006A6A34" w:rsidTr="000E352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BE2368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b/>
                <w:color w:val="000000" w:themeColor="text1"/>
                <w:sz w:val="22"/>
              </w:rPr>
              <w:t>Итого по Разделу 4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1 448 352,00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128 352,00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444 600,00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291 800,00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291 800,00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291 800,00</w:t>
            </w:r>
            <w:r w:rsidR="00BE2368" w:rsidRPr="006A6A3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>заменить позицией: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6A6A34" w:rsidRPr="006A6A34" w:rsidTr="000E3524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BE2368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b/>
                <w:color w:val="000000" w:themeColor="text1"/>
                <w:sz w:val="22"/>
              </w:rPr>
              <w:t>Итого по Разделу 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1 040 975,12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128 352,00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140 000,00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189 023,12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291 800,00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291 800,00</w:t>
            </w:r>
            <w:r w:rsidR="00BE2368" w:rsidRPr="006A6A3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1.6. </w:t>
      </w:r>
      <w:hyperlink r:id="rId27">
        <w:r w:rsidRPr="006A6A34">
          <w:rPr>
            <w:color w:val="000000" w:themeColor="text1"/>
            <w:sz w:val="30"/>
            <w:szCs w:val="30"/>
          </w:rPr>
          <w:t>позицию</w:t>
        </w:r>
      </w:hyperlink>
      <w:r w:rsidRPr="006A6A34">
        <w:rPr>
          <w:color w:val="000000" w:themeColor="text1"/>
          <w:sz w:val="30"/>
          <w:szCs w:val="30"/>
        </w:rPr>
        <w:t>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2074"/>
        <w:gridCol w:w="2073"/>
        <w:gridCol w:w="2074"/>
        <w:gridCol w:w="2073"/>
        <w:gridCol w:w="2074"/>
        <w:gridCol w:w="2014"/>
      </w:tblGrid>
      <w:tr w:rsidR="006A6A34" w:rsidRPr="006A6A34" w:rsidTr="000E3524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43C" w:rsidRPr="006A6A34" w:rsidRDefault="00BE2368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b/>
                <w:color w:val="000000" w:themeColor="text1"/>
                <w:sz w:val="22"/>
              </w:rPr>
              <w:t>ИТОГО по Перечню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15 556 009,87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1 936 146,00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4 685 694,39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4 258 345,85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3 103 545,85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1 572 277,78</w:t>
            </w:r>
            <w:r w:rsidR="00BE2368" w:rsidRPr="006A6A3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>заменить позицией: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  <w:gridCol w:w="2065"/>
      </w:tblGrid>
      <w:tr w:rsidR="006A6A34" w:rsidRPr="006A6A34" w:rsidTr="000E352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43C" w:rsidRPr="006A6A34" w:rsidRDefault="00BE2368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b/>
                <w:color w:val="000000" w:themeColor="text1"/>
                <w:sz w:val="22"/>
              </w:rPr>
              <w:t>ИТОГО по Перечню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15 678 632,99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1 764 021,00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4 092 368,39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4 461 878,76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3 661 289,06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color w:val="000000" w:themeColor="text1"/>
                <w:sz w:val="22"/>
              </w:rPr>
              <w:t>1 699 075,78</w:t>
            </w:r>
            <w:r w:rsidR="00BE2368" w:rsidRPr="006A6A34">
              <w:rPr>
                <w:color w:val="000000" w:themeColor="text1"/>
                <w:sz w:val="22"/>
              </w:rPr>
              <w:t>»</w:t>
            </w:r>
            <w:r w:rsidRPr="006A6A34">
              <w:rPr>
                <w:color w:val="000000" w:themeColor="text1"/>
                <w:sz w:val="22"/>
              </w:rPr>
              <w:t>;</w:t>
            </w:r>
          </w:p>
        </w:tc>
      </w:tr>
    </w:tbl>
    <w:p w:rsidR="00903DE9" w:rsidRPr="006A6A34" w:rsidRDefault="00903DE9">
      <w:pPr>
        <w:pStyle w:val="ConsPlusNormal"/>
        <w:rPr>
          <w:color w:val="000000" w:themeColor="text1"/>
          <w:sz w:val="22"/>
        </w:rPr>
        <w:sectPr w:rsidR="00903DE9" w:rsidRPr="006A6A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lastRenderedPageBreak/>
        <w:t xml:space="preserve">1.7. </w:t>
      </w:r>
      <w:hyperlink r:id="rId28">
        <w:r w:rsidRPr="006A6A34">
          <w:rPr>
            <w:color w:val="000000" w:themeColor="text1"/>
            <w:sz w:val="30"/>
            <w:szCs w:val="30"/>
          </w:rPr>
          <w:t>позицию</w:t>
        </w:r>
      </w:hyperlink>
      <w:r w:rsidRPr="006A6A34">
        <w:rPr>
          <w:color w:val="000000" w:themeColor="text1"/>
          <w:sz w:val="30"/>
          <w:szCs w:val="30"/>
        </w:rPr>
        <w:t>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418"/>
        <w:gridCol w:w="1276"/>
        <w:gridCol w:w="1275"/>
        <w:gridCol w:w="1418"/>
        <w:gridCol w:w="1417"/>
        <w:gridCol w:w="1560"/>
      </w:tblGrid>
      <w:tr w:rsidR="006A6A34" w:rsidRPr="006A6A34" w:rsidTr="006A6A3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BE2368" w:rsidP="00E943D8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b/>
                <w:i/>
                <w:color w:val="000000" w:themeColor="text1"/>
                <w:sz w:val="22"/>
              </w:rPr>
              <w:t>ГКНТ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E943D8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10 300 009,87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E943D8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623 157,00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E943D8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3 068 558,39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E943D8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2 892 470,85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E943D8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2 268 545,85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E943D8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1</w:t>
            </w:r>
            <w:r w:rsidR="00E943D8" w:rsidRPr="006A6A34">
              <w:rPr>
                <w:b/>
                <w:i/>
                <w:color w:val="000000" w:themeColor="text1"/>
                <w:sz w:val="22"/>
              </w:rPr>
              <w:t> </w:t>
            </w:r>
            <w:r w:rsidRPr="006A6A34">
              <w:rPr>
                <w:b/>
                <w:i/>
                <w:color w:val="000000" w:themeColor="text1"/>
                <w:sz w:val="22"/>
              </w:rPr>
              <w:t>447</w:t>
            </w:r>
            <w:r w:rsidR="00E943D8" w:rsidRPr="006A6A34">
              <w:rPr>
                <w:b/>
                <w:i/>
                <w:color w:val="000000" w:themeColor="text1"/>
                <w:sz w:val="22"/>
              </w:rPr>
              <w:t> </w:t>
            </w:r>
            <w:r w:rsidRPr="006A6A34">
              <w:rPr>
                <w:b/>
                <w:i/>
                <w:color w:val="000000" w:themeColor="text1"/>
                <w:sz w:val="22"/>
              </w:rPr>
              <w:t>277,78</w:t>
            </w:r>
            <w:r w:rsidR="00BE2368" w:rsidRPr="006A6A3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>заменить позицией: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418"/>
        <w:gridCol w:w="1276"/>
        <w:gridCol w:w="1275"/>
        <w:gridCol w:w="1418"/>
        <w:gridCol w:w="1417"/>
        <w:gridCol w:w="1560"/>
      </w:tblGrid>
      <w:tr w:rsidR="006A6A34" w:rsidRPr="006A6A34" w:rsidTr="006A6A34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43C" w:rsidRPr="006A6A34" w:rsidRDefault="00BE2368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b/>
                <w:i/>
                <w:color w:val="000000" w:themeColor="text1"/>
                <w:sz w:val="22"/>
              </w:rPr>
              <w:t>ГКНТ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10 422 632,99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623 157,00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2 475 232,39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2 923 878,76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2 826 289,06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43C" w:rsidRPr="006A6A34" w:rsidRDefault="003A543C" w:rsidP="000E352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b/>
                <w:i/>
                <w:color w:val="000000" w:themeColor="text1"/>
                <w:sz w:val="22"/>
              </w:rPr>
              <w:t>1 574 075,78</w:t>
            </w:r>
            <w:r w:rsidR="00BE2368" w:rsidRPr="006A6A34">
              <w:rPr>
                <w:color w:val="000000" w:themeColor="text1"/>
                <w:sz w:val="22"/>
              </w:rPr>
              <w:t>»</w:t>
            </w:r>
            <w:r w:rsidRPr="006A6A34">
              <w:rPr>
                <w:color w:val="000000" w:themeColor="text1"/>
                <w:sz w:val="22"/>
              </w:rPr>
              <w:t>.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2. Государственному учреждению </w:t>
      </w:r>
      <w:r w:rsidR="006A6A34" w:rsidRPr="006A6A34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>Белорусский институт системного анализа и информационного обеспечения научно-технической сферы</w:t>
      </w:r>
      <w:r w:rsidR="006A6A34" w:rsidRPr="006A6A34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 (далее </w:t>
      </w:r>
      <w:r w:rsidR="006A6A34" w:rsidRPr="006A6A34">
        <w:rPr>
          <w:color w:val="000000" w:themeColor="text1"/>
          <w:sz w:val="30"/>
          <w:szCs w:val="30"/>
        </w:rPr>
        <w:t>–</w:t>
      </w:r>
      <w:r w:rsidRPr="006A6A34">
        <w:rPr>
          <w:color w:val="000000" w:themeColor="text1"/>
          <w:sz w:val="30"/>
          <w:szCs w:val="30"/>
        </w:rPr>
        <w:t xml:space="preserve"> ГУ </w:t>
      </w:r>
      <w:r w:rsidR="006A6A34" w:rsidRPr="006A6A34">
        <w:rPr>
          <w:color w:val="000000" w:themeColor="text1"/>
          <w:sz w:val="30"/>
          <w:szCs w:val="30"/>
        </w:rPr>
        <w:t>«</w:t>
      </w:r>
      <w:proofErr w:type="spellStart"/>
      <w:r w:rsidRPr="006A6A34">
        <w:rPr>
          <w:color w:val="000000" w:themeColor="text1"/>
          <w:sz w:val="30"/>
          <w:szCs w:val="30"/>
        </w:rPr>
        <w:t>БелИСА</w:t>
      </w:r>
      <w:proofErr w:type="spellEnd"/>
      <w:r w:rsidR="006A6A34" w:rsidRPr="006A6A34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 xml:space="preserve">) обеспечить выполнение в установленные сроки мероприятий, указанных в </w:t>
      </w:r>
      <w:hyperlink w:anchor="P8">
        <w:r w:rsidRPr="006A6A34">
          <w:rPr>
            <w:color w:val="000000" w:themeColor="text1"/>
            <w:sz w:val="30"/>
            <w:szCs w:val="30"/>
          </w:rPr>
          <w:t>подпункте 1.1 пункта 1</w:t>
        </w:r>
      </w:hyperlink>
      <w:r w:rsidRPr="006A6A34">
        <w:rPr>
          <w:color w:val="000000" w:themeColor="text1"/>
          <w:sz w:val="30"/>
          <w:szCs w:val="30"/>
        </w:rPr>
        <w:t xml:space="preserve"> настоящего приказа, и предоставление в Государственный комитет по науке и технологиям Республики Беларусь отчетных материалов в соответствии с </w:t>
      </w:r>
      <w:hyperlink r:id="rId29">
        <w:r w:rsidRPr="006A6A34">
          <w:rPr>
            <w:color w:val="000000" w:themeColor="text1"/>
            <w:sz w:val="30"/>
            <w:szCs w:val="30"/>
          </w:rPr>
          <w:t>приказом</w:t>
        </w:r>
      </w:hyperlink>
      <w:r w:rsidRPr="006A6A34">
        <w:rPr>
          <w:color w:val="000000" w:themeColor="text1"/>
          <w:sz w:val="30"/>
          <w:szCs w:val="30"/>
        </w:rPr>
        <w:t xml:space="preserve"> Государственного комитета по науке и технологиям Республики Беларусь от 23 мая 2018 г. </w:t>
      </w:r>
      <w:r w:rsidR="001D227A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150 </w:t>
      </w:r>
      <w:r w:rsidR="006A6A34" w:rsidRPr="006A6A34">
        <w:rPr>
          <w:color w:val="000000" w:themeColor="text1"/>
          <w:sz w:val="30"/>
          <w:szCs w:val="30"/>
        </w:rPr>
        <w:t>«</w:t>
      </w:r>
      <w:r w:rsidRPr="006A6A34">
        <w:rPr>
          <w:color w:val="000000" w:themeColor="text1"/>
          <w:sz w:val="30"/>
          <w:szCs w:val="30"/>
        </w:rPr>
        <w:t xml:space="preserve">О порядке разработки, реализации и оценке эффективности мероприятий по обеспечению развития системы научно-технической информации, финансируемых за счет государственных средств, и признании утратившим силу приказа Государственного комитета по науке и технологиям Республики Беларусь от 31.03.2017 </w:t>
      </w:r>
      <w:r w:rsidR="00B73D9D">
        <w:rPr>
          <w:color w:val="000000" w:themeColor="text1"/>
          <w:sz w:val="30"/>
          <w:szCs w:val="30"/>
        </w:rPr>
        <w:t>№</w:t>
      </w:r>
      <w:r w:rsidRPr="006A6A34">
        <w:rPr>
          <w:color w:val="000000" w:themeColor="text1"/>
          <w:sz w:val="30"/>
          <w:szCs w:val="30"/>
        </w:rPr>
        <w:t xml:space="preserve"> 102</w:t>
      </w:r>
      <w:r w:rsidR="006A6A34" w:rsidRPr="006A6A34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>.</w:t>
      </w:r>
    </w:p>
    <w:p w:rsidR="003A543C" w:rsidRPr="006A6A34" w:rsidRDefault="003A543C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3. Исполнителей работ по мероприятиям, указанным в </w:t>
      </w:r>
      <w:hyperlink w:anchor="P9">
        <w:r w:rsidRPr="006A6A34">
          <w:rPr>
            <w:color w:val="000000" w:themeColor="text1"/>
            <w:sz w:val="30"/>
            <w:szCs w:val="30"/>
          </w:rPr>
          <w:t>подпункте 1.2 пункта 1</w:t>
        </w:r>
      </w:hyperlink>
      <w:r w:rsidRPr="006A6A34">
        <w:rPr>
          <w:color w:val="000000" w:themeColor="text1"/>
          <w:sz w:val="30"/>
          <w:szCs w:val="30"/>
        </w:rPr>
        <w:t xml:space="preserve"> настоящего приказа, определить по результатам проведения государственной закупки.</w:t>
      </w:r>
    </w:p>
    <w:p w:rsidR="003A543C" w:rsidRPr="006A6A34" w:rsidRDefault="003A543C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r w:rsidRPr="006A6A34">
        <w:rPr>
          <w:color w:val="000000" w:themeColor="text1"/>
          <w:sz w:val="30"/>
          <w:szCs w:val="30"/>
        </w:rPr>
        <w:t xml:space="preserve">4. Информационно-аналитическому отделу Государственного комитета по науке и технологиям Республики Беларусь довести настоящий приказ до сведения ГУ </w:t>
      </w:r>
      <w:r w:rsidR="006A6A34" w:rsidRPr="006A6A34">
        <w:rPr>
          <w:color w:val="000000" w:themeColor="text1"/>
          <w:sz w:val="30"/>
          <w:szCs w:val="30"/>
        </w:rPr>
        <w:t>«</w:t>
      </w:r>
      <w:proofErr w:type="spellStart"/>
      <w:r w:rsidRPr="006A6A34">
        <w:rPr>
          <w:color w:val="000000" w:themeColor="text1"/>
          <w:sz w:val="30"/>
          <w:szCs w:val="30"/>
        </w:rPr>
        <w:t>БелИСА</w:t>
      </w:r>
      <w:proofErr w:type="spellEnd"/>
      <w:r w:rsidR="006A6A34" w:rsidRPr="006A6A34">
        <w:rPr>
          <w:color w:val="000000" w:themeColor="text1"/>
          <w:sz w:val="30"/>
          <w:szCs w:val="30"/>
        </w:rPr>
        <w:t>»</w:t>
      </w:r>
      <w:r w:rsidRPr="006A6A34">
        <w:rPr>
          <w:color w:val="000000" w:themeColor="text1"/>
          <w:sz w:val="30"/>
          <w:szCs w:val="30"/>
        </w:rPr>
        <w:t>.</w:t>
      </w:r>
    </w:p>
    <w:p w:rsidR="003A543C" w:rsidRPr="006A6A34" w:rsidRDefault="003A543C">
      <w:pPr>
        <w:pStyle w:val="ConsPlusNormal"/>
        <w:ind w:firstLine="540"/>
        <w:jc w:val="both"/>
        <w:rPr>
          <w:color w:val="000000" w:themeColor="text1"/>
          <w:sz w:val="22"/>
        </w:rPr>
      </w:pPr>
    </w:p>
    <w:p w:rsidR="006A6A34" w:rsidRPr="006A6A34" w:rsidRDefault="006A6A34">
      <w:pPr>
        <w:pStyle w:val="ConsPlusNormal"/>
        <w:ind w:firstLine="540"/>
        <w:jc w:val="both"/>
        <w:rPr>
          <w:color w:val="000000" w:themeColor="text1"/>
          <w:sz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A6A34" w:rsidRPr="006A6A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43C" w:rsidRPr="006A6A34" w:rsidRDefault="003A543C">
            <w:pPr>
              <w:pStyle w:val="ConsPlusNormal"/>
              <w:rPr>
                <w:color w:val="000000" w:themeColor="text1"/>
                <w:sz w:val="30"/>
                <w:szCs w:val="30"/>
              </w:rPr>
            </w:pPr>
            <w:r w:rsidRPr="006A6A34">
              <w:rPr>
                <w:color w:val="000000" w:themeColor="text1"/>
                <w:sz w:val="30"/>
                <w:szCs w:val="30"/>
              </w:rPr>
              <w:t>Первый 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43C" w:rsidRPr="006A6A34" w:rsidRDefault="003A543C">
            <w:pPr>
              <w:pStyle w:val="ConsPlusNormal"/>
              <w:jc w:val="right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6A6A34">
              <w:rPr>
                <w:color w:val="000000" w:themeColor="text1"/>
                <w:sz w:val="30"/>
                <w:szCs w:val="30"/>
              </w:rPr>
              <w:t>Д.Л.Коржицкий</w:t>
            </w:r>
            <w:proofErr w:type="spellEnd"/>
          </w:p>
        </w:tc>
      </w:tr>
    </w:tbl>
    <w:p w:rsidR="00903DE9" w:rsidRPr="006A6A34" w:rsidRDefault="00903DE9">
      <w:pPr>
        <w:pStyle w:val="ConsPlusNormal"/>
        <w:ind w:left="540" w:firstLine="540"/>
        <w:jc w:val="both"/>
        <w:rPr>
          <w:color w:val="000000" w:themeColor="text1"/>
          <w:sz w:val="22"/>
        </w:rPr>
        <w:sectPr w:rsidR="00903DE9" w:rsidRPr="006A6A34" w:rsidSect="00903DE9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p w:rsidR="003A543C" w:rsidRPr="006A6A34" w:rsidRDefault="003A543C">
      <w:pPr>
        <w:pStyle w:val="ConsPlusNormal"/>
        <w:jc w:val="right"/>
        <w:outlineLvl w:val="0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lastRenderedPageBreak/>
        <w:t>Приложение 1</w:t>
      </w:r>
    </w:p>
    <w:p w:rsidR="003A543C" w:rsidRPr="006A6A34" w:rsidRDefault="003A543C">
      <w:pPr>
        <w:pStyle w:val="ConsPlusNormal"/>
        <w:jc w:val="right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t>Приказ Государственного комитета по науке</w:t>
      </w:r>
    </w:p>
    <w:p w:rsidR="003A543C" w:rsidRPr="006A6A34" w:rsidRDefault="003A543C">
      <w:pPr>
        <w:pStyle w:val="ConsPlusNormal"/>
        <w:jc w:val="right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t>и технологиям Республики Беларусь</w:t>
      </w:r>
    </w:p>
    <w:p w:rsidR="003A543C" w:rsidRPr="006A6A34" w:rsidRDefault="003A543C">
      <w:pPr>
        <w:pStyle w:val="ConsPlusNormal"/>
        <w:jc w:val="right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t xml:space="preserve">16.10.2023 </w:t>
      </w:r>
      <w:r w:rsidR="004F2E88">
        <w:rPr>
          <w:color w:val="000000" w:themeColor="text1"/>
          <w:sz w:val="22"/>
        </w:rPr>
        <w:t>№</w:t>
      </w:r>
      <w:r w:rsidRPr="006A6A34">
        <w:rPr>
          <w:color w:val="000000" w:themeColor="text1"/>
          <w:sz w:val="22"/>
        </w:rPr>
        <w:t xml:space="preserve"> 308</w:t>
      </w:r>
    </w:p>
    <w:p w:rsidR="003A543C" w:rsidRPr="006A6A34" w:rsidRDefault="003A543C">
      <w:pPr>
        <w:pStyle w:val="ConsPlusNormal"/>
        <w:ind w:left="540"/>
        <w:jc w:val="both"/>
        <w:rPr>
          <w:color w:val="000000" w:themeColor="text1"/>
          <w:sz w:val="22"/>
        </w:rPr>
      </w:pPr>
    </w:p>
    <w:tbl>
      <w:tblPr>
        <w:tblW w:w="154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821"/>
        <w:gridCol w:w="851"/>
        <w:gridCol w:w="850"/>
        <w:gridCol w:w="2552"/>
        <w:gridCol w:w="1701"/>
        <w:gridCol w:w="1275"/>
        <w:gridCol w:w="1134"/>
        <w:gridCol w:w="1134"/>
        <w:gridCol w:w="1134"/>
        <w:gridCol w:w="1134"/>
        <w:gridCol w:w="1276"/>
      </w:tblGrid>
      <w:tr w:rsidR="00B0027F" w:rsidRPr="006A6A34" w:rsidTr="00B002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BB2489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bookmarkStart w:id="3" w:name="P125"/>
            <w:bookmarkEnd w:id="3"/>
            <w:r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color w:val="000000" w:themeColor="text1"/>
                <w:sz w:val="22"/>
              </w:rPr>
              <w:t>1.4</w:t>
            </w:r>
          </w:p>
        </w:tc>
        <w:tc>
          <w:tcPr>
            <w:tcW w:w="182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 w:rsidP="00FB6254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Организационное и техническое сопровождение обеспечения функционирования и развития сегмента научно-информационной компьютерной сети ГКНТ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ГКНТ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2021 </w:t>
            </w:r>
            <w:r w:rsidR="00BB2489">
              <w:rPr>
                <w:color w:val="000000" w:themeColor="text1"/>
                <w:sz w:val="22"/>
              </w:rPr>
              <w:t xml:space="preserve">– </w:t>
            </w:r>
            <w:r w:rsidRPr="006A6A34">
              <w:rPr>
                <w:color w:val="000000" w:themeColor="text1"/>
                <w:sz w:val="22"/>
              </w:rPr>
              <w:t>2025 гг.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Отчетная документация в составе технического отчета (промежуточный, квартальный, годовой и заключительный), содержащая информацию о выполнении работ по следующим направлениям:</w:t>
            </w:r>
            <w:r w:rsidRPr="006A6A34">
              <w:rPr>
                <w:color w:val="000000" w:themeColor="text1"/>
                <w:sz w:val="22"/>
              </w:rPr>
              <w:br/>
              <w:t>1) техническая поддержка работоспособности: коммуникационных систем функционирования сегмента НИКС ГКНТ и каналов взаимодействия с внешними телекоммуникационными сетями;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серверного оборудования, системного программного обеспечения, сервера интернет-портала ГКНТ;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серверной составляющей прикладного программного обеспечения ведомственной системы электронного документооборота сегмента НИКС ГКНТ;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2) администрирование </w:t>
            </w:r>
            <w:r w:rsidRPr="006A6A34">
              <w:rPr>
                <w:color w:val="000000" w:themeColor="text1"/>
                <w:sz w:val="22"/>
              </w:rPr>
              <w:lastRenderedPageBreak/>
              <w:t>сети сегмента НИКС ГКНТ, в том числе с учетом требований законодательства Республики Беларусь по защите информации;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3) ведение аккаунтов ГКНТ в социальных сетях (</w:t>
            </w:r>
            <w:proofErr w:type="spellStart"/>
            <w:r w:rsidRPr="006A6A34">
              <w:rPr>
                <w:color w:val="000000" w:themeColor="text1"/>
                <w:sz w:val="22"/>
              </w:rPr>
              <w:t>Facebook</w:t>
            </w:r>
            <w:proofErr w:type="spellEnd"/>
            <w:r w:rsidRPr="006A6A34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Pr="006A6A34">
              <w:rPr>
                <w:color w:val="000000" w:themeColor="text1"/>
                <w:sz w:val="22"/>
              </w:rPr>
              <w:t>Instagram</w:t>
            </w:r>
            <w:proofErr w:type="spellEnd"/>
            <w:r w:rsidRPr="006A6A34">
              <w:rPr>
                <w:color w:val="000000" w:themeColor="text1"/>
                <w:sz w:val="22"/>
              </w:rPr>
              <w:t>);</w:t>
            </w:r>
            <w:r w:rsidRPr="006A6A34">
              <w:rPr>
                <w:color w:val="000000" w:themeColor="text1"/>
                <w:sz w:val="22"/>
              </w:rPr>
              <w:br/>
              <w:t>4) техническая поддержка и администрирование информационных систем и информационных ресурсов ГКНТ;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5) техническое сопровождение среды виртуализации и сетевых приложений;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6) организационно-техническое сопровождение проведения мероприятий по системам ВКС, ВКС ДСП;</w:t>
            </w:r>
          </w:p>
          <w:p w:rsidR="003A543C" w:rsidRPr="006A6A34" w:rsidRDefault="003A543C" w:rsidP="004F2E88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7) организационно-техническое сопровождение: проведения аудита систем безопасности и решений средств защиты информации, информационных ресурсов и информационных систем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lastRenderedPageBreak/>
              <w:t>Республиканский бюджет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3 294 579,00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364 930,00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403 500,00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753 375,00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872 363,00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900 411,00</w:t>
            </w:r>
            <w:r w:rsidR="00B0027F">
              <w:rPr>
                <w:color w:val="000000" w:themeColor="text1"/>
                <w:sz w:val="22"/>
              </w:rPr>
              <w:t>»</w:t>
            </w:r>
          </w:p>
        </w:tc>
      </w:tr>
      <w:tr w:rsidR="00B0027F" w:rsidRPr="006A6A34" w:rsidTr="00B0027F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FB6254">
            <w:pPr>
              <w:pStyle w:val="ConsPlusNormal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color w:val="000000" w:themeColor="text1"/>
                <w:sz w:val="22"/>
              </w:rPr>
              <w:t>4.1</w:t>
            </w:r>
          </w:p>
        </w:tc>
        <w:tc>
          <w:tcPr>
            <w:tcW w:w="182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 w:rsidP="00FB6254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Научно-методическое, </w:t>
            </w:r>
            <w:r w:rsidRPr="006A6A34">
              <w:rPr>
                <w:color w:val="000000" w:themeColor="text1"/>
                <w:sz w:val="22"/>
              </w:rPr>
              <w:lastRenderedPageBreak/>
              <w:t>организационное и информационное обеспечение системы научно-технической информации Республики Беларусь на 2021 - 2025 годы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lastRenderedPageBreak/>
              <w:t>ГКНТ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2021 - 2025 гг.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Аналитические доклады по вопросам цифровой </w:t>
            </w:r>
            <w:r w:rsidRPr="006A6A34">
              <w:rPr>
                <w:color w:val="000000" w:themeColor="text1"/>
                <w:sz w:val="22"/>
              </w:rPr>
              <w:lastRenderedPageBreak/>
              <w:t>трансформации науки. Аналитические материалы о состоянии сферы СНТИ в Республике Беларусь (ежегодно).</w:t>
            </w:r>
          </w:p>
          <w:p w:rsidR="003A543C" w:rsidRPr="006A6A34" w:rsidRDefault="003A543C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Отчет о НИР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lastRenderedPageBreak/>
              <w:t>Республиканский бюджет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1 040 975,12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128 352,00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140 000,00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189 023,12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291 800,00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291 800,00</w:t>
            </w:r>
            <w:r w:rsidR="00FB6254">
              <w:rPr>
                <w:color w:val="000000" w:themeColor="text1"/>
                <w:sz w:val="22"/>
              </w:rPr>
              <w:t>»</w:t>
            </w:r>
          </w:p>
        </w:tc>
      </w:tr>
    </w:tbl>
    <w:p w:rsidR="003A543C" w:rsidRPr="006A6A34" w:rsidRDefault="003A543C">
      <w:pPr>
        <w:pStyle w:val="ConsPlusNormal"/>
        <w:rPr>
          <w:color w:val="000000" w:themeColor="text1"/>
          <w:sz w:val="22"/>
        </w:rPr>
        <w:sectPr w:rsidR="003A543C" w:rsidRPr="006A6A34" w:rsidSect="00903DE9">
          <w:pgSz w:w="16838" w:h="11905" w:orient="landscape"/>
          <w:pgMar w:top="1701" w:right="1134" w:bottom="850" w:left="1134" w:header="0" w:footer="0" w:gutter="0"/>
          <w:cols w:space="720"/>
          <w:titlePg/>
          <w:docGrid w:linePitch="381"/>
        </w:sectPr>
      </w:pPr>
    </w:p>
    <w:p w:rsidR="003A543C" w:rsidRPr="006A6A34" w:rsidRDefault="003A543C">
      <w:pPr>
        <w:pStyle w:val="ConsPlusNormal"/>
        <w:jc w:val="right"/>
        <w:outlineLvl w:val="0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lastRenderedPageBreak/>
        <w:t>Приложение 2</w:t>
      </w:r>
    </w:p>
    <w:p w:rsidR="003A543C" w:rsidRPr="006A6A34" w:rsidRDefault="003A543C">
      <w:pPr>
        <w:pStyle w:val="ConsPlusNormal"/>
        <w:jc w:val="right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t>Приказ Государственного комитета по науке</w:t>
      </w:r>
    </w:p>
    <w:p w:rsidR="003A543C" w:rsidRPr="006A6A34" w:rsidRDefault="003A543C">
      <w:pPr>
        <w:pStyle w:val="ConsPlusNormal"/>
        <w:jc w:val="right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t>и технологиям Республики Беларусь</w:t>
      </w:r>
    </w:p>
    <w:p w:rsidR="003A543C" w:rsidRPr="006A6A34" w:rsidRDefault="003A543C">
      <w:pPr>
        <w:pStyle w:val="ConsPlusNormal"/>
        <w:jc w:val="right"/>
        <w:rPr>
          <w:color w:val="000000" w:themeColor="text1"/>
          <w:sz w:val="22"/>
        </w:rPr>
      </w:pPr>
      <w:r w:rsidRPr="006A6A34">
        <w:rPr>
          <w:color w:val="000000" w:themeColor="text1"/>
          <w:sz w:val="22"/>
        </w:rPr>
        <w:t xml:space="preserve">16.10.2023 </w:t>
      </w:r>
      <w:r w:rsidR="00FB6254">
        <w:rPr>
          <w:color w:val="000000" w:themeColor="text1"/>
          <w:sz w:val="22"/>
        </w:rPr>
        <w:t>№</w:t>
      </w:r>
      <w:r w:rsidRPr="006A6A34">
        <w:rPr>
          <w:color w:val="000000" w:themeColor="text1"/>
          <w:sz w:val="22"/>
        </w:rPr>
        <w:t xml:space="preserve"> 308</w:t>
      </w:r>
    </w:p>
    <w:p w:rsidR="003A543C" w:rsidRPr="006A6A34" w:rsidRDefault="003A543C">
      <w:pPr>
        <w:pStyle w:val="ConsPlusNormal"/>
        <w:rPr>
          <w:color w:val="000000" w:themeColor="text1"/>
          <w:sz w:val="22"/>
        </w:rPr>
      </w:pPr>
    </w:p>
    <w:tbl>
      <w:tblPr>
        <w:tblW w:w="154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1701"/>
        <w:gridCol w:w="851"/>
        <w:gridCol w:w="850"/>
        <w:gridCol w:w="2552"/>
        <w:gridCol w:w="1701"/>
        <w:gridCol w:w="1275"/>
        <w:gridCol w:w="1134"/>
        <w:gridCol w:w="1134"/>
        <w:gridCol w:w="1134"/>
        <w:gridCol w:w="1134"/>
        <w:gridCol w:w="1276"/>
      </w:tblGrid>
      <w:tr w:rsidR="006A6A34" w:rsidRPr="006A6A34" w:rsidTr="008E2F1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FB625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bookmarkStart w:id="4" w:name="P167"/>
            <w:bookmarkEnd w:id="4"/>
            <w:r>
              <w:rPr>
                <w:color w:val="000000" w:themeColor="text1"/>
                <w:sz w:val="22"/>
              </w:rPr>
              <w:t>«</w:t>
            </w:r>
            <w:r w:rsidR="003A543C" w:rsidRPr="006A6A34">
              <w:rPr>
                <w:color w:val="000000" w:themeColor="text1"/>
                <w:sz w:val="22"/>
              </w:rPr>
              <w:t>2.10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Модернизация автоматизированной системы формирования и ведения государственных реестров научно-технической деятельности </w:t>
            </w:r>
            <w:r w:rsidR="00FB6254">
              <w:rPr>
                <w:color w:val="000000" w:themeColor="text1"/>
                <w:sz w:val="22"/>
              </w:rPr>
              <w:t>«</w:t>
            </w:r>
            <w:r w:rsidRPr="006A6A34">
              <w:rPr>
                <w:color w:val="000000" w:themeColor="text1"/>
                <w:sz w:val="22"/>
              </w:rPr>
              <w:t>Реестры НТД</w:t>
            </w:r>
            <w:r w:rsidR="00FB6254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ГКНТ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2023 </w:t>
            </w:r>
            <w:r w:rsidR="00FB6254">
              <w:rPr>
                <w:color w:val="000000" w:themeColor="text1"/>
                <w:sz w:val="22"/>
              </w:rPr>
              <w:t>–</w:t>
            </w:r>
            <w:r w:rsidRPr="006A6A34">
              <w:rPr>
                <w:color w:val="000000" w:themeColor="text1"/>
                <w:sz w:val="22"/>
              </w:rPr>
              <w:t xml:space="preserve"> 2024 гг.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 w:rsidP="00FB6254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Отчетная документация. Техническое задание. Проектная документация. Эксплуатационная документация. Комплект документации на систему защиты информации. Комплект организационно-распорядительных документов. Программное обеспечение на электронном носителе (полный исходный код системы)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220 000,00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8E2F1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—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8E2F1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—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45 005,05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174 994,95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8E2F1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—</w:t>
            </w:r>
          </w:p>
        </w:tc>
      </w:tr>
      <w:tr w:rsidR="006A6A34" w:rsidRPr="006A6A34" w:rsidTr="008E2F1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2.11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 w:rsidP="00FB6254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Модернизация автоматизированной системы мониторинга научных работников высшей квалификации (далее - АСМ НРВК) (первая очередь)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ГКНТ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 xml:space="preserve">2023 </w:t>
            </w:r>
            <w:r w:rsidR="00FB6254">
              <w:rPr>
                <w:color w:val="000000" w:themeColor="text1"/>
                <w:sz w:val="22"/>
              </w:rPr>
              <w:t>–</w:t>
            </w:r>
            <w:r w:rsidRPr="006A6A34">
              <w:rPr>
                <w:color w:val="000000" w:themeColor="text1"/>
                <w:sz w:val="22"/>
              </w:rPr>
              <w:t xml:space="preserve"> 2024 гг.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 w:rsidP="00FB6254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Отчетная документация. Техническое задание. Проектная документация. Эксплуатационная документация. Комплект документации на систему защиты информации. Комплект организационно-распорядительных документов. Программное обеспечение на электронном носителе (полный исходный код системы)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310 000,00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8E2F1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—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8E2F1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—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54 049,74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3A543C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6A6A34">
              <w:rPr>
                <w:color w:val="000000" w:themeColor="text1"/>
                <w:sz w:val="22"/>
              </w:rPr>
              <w:t>255 950,26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43C" w:rsidRPr="006A6A34" w:rsidRDefault="008E2F1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—</w:t>
            </w:r>
            <w:r w:rsidR="00B73D9D">
              <w:rPr>
                <w:color w:val="000000" w:themeColor="text1"/>
                <w:sz w:val="22"/>
              </w:rPr>
              <w:t>»</w:t>
            </w:r>
          </w:p>
        </w:tc>
      </w:tr>
    </w:tbl>
    <w:p w:rsidR="00876FB5" w:rsidRPr="006A6A34" w:rsidRDefault="00876FB5">
      <w:pPr>
        <w:rPr>
          <w:rFonts w:cs="Times New Roman"/>
          <w:color w:val="000000" w:themeColor="text1"/>
          <w:sz w:val="22"/>
        </w:rPr>
      </w:pPr>
    </w:p>
    <w:sectPr w:rsidR="00876FB5" w:rsidRPr="006A6A3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3C"/>
    <w:rsid w:val="000609AD"/>
    <w:rsid w:val="000E3524"/>
    <w:rsid w:val="001D227A"/>
    <w:rsid w:val="003A543C"/>
    <w:rsid w:val="003F2D6D"/>
    <w:rsid w:val="004F2E88"/>
    <w:rsid w:val="006A6A34"/>
    <w:rsid w:val="00735CE3"/>
    <w:rsid w:val="007B0930"/>
    <w:rsid w:val="00876FB5"/>
    <w:rsid w:val="008A1CB9"/>
    <w:rsid w:val="008B20FF"/>
    <w:rsid w:val="008E2F14"/>
    <w:rsid w:val="00903DE9"/>
    <w:rsid w:val="00B0027F"/>
    <w:rsid w:val="00B73D9D"/>
    <w:rsid w:val="00BB2489"/>
    <w:rsid w:val="00BE2368"/>
    <w:rsid w:val="00E943D8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C9A5"/>
  <w15:chartTrackingRefBased/>
  <w15:docId w15:val="{DF82285E-62E5-46F1-8A66-EAE9125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43C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3A543C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3A543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86E4F03A7B7C77E778CD97DE54EC24BA77605EA6D995B64C89B63327B61BDD8F0D10B7592969F6EAC0A68CB01A63C155DV5x1G" TargetMode="External"/><Relationship Id="rId13" Type="http://schemas.openxmlformats.org/officeDocument/2006/relationships/hyperlink" Target="consultantplus://offline/ref=97586E4F03A7B7C77E778CD97DE54EC24BA77605EA6E9E5C6DC69963327B61BDD8F0D10B7592969F6EAC0A68CB01A63C155DV5x1G" TargetMode="External"/><Relationship Id="rId18" Type="http://schemas.openxmlformats.org/officeDocument/2006/relationships/hyperlink" Target="consultantplus://offline/ref=97586E4F03A7B7C77E778CD97DE54EC24BA77605EA6E9E5F65C49D63327B61BDD8F0D10B7592969F6EAC0A68CB01A63C155DV5x1G" TargetMode="External"/><Relationship Id="rId26" Type="http://schemas.openxmlformats.org/officeDocument/2006/relationships/hyperlink" Target="consultantplus://offline/ref=97586E4F03A7B7C77E778CD97DE54EC24BA77605EA6D995C6DC29A63327B61BDD8F0D10B758096C762AF0A72CD00B36A441B00BE7CB2CBF988D4C74A54V8x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586E4F03A7B7C77E778CD97DE54EC24BA77605EA6D995C6DC29A63327B61BDD8F0D10B758096C762AF0A75CE04B36A441B00BE7CB2CBF988D4C74A54V8x7G" TargetMode="External"/><Relationship Id="rId7" Type="http://schemas.openxmlformats.org/officeDocument/2006/relationships/hyperlink" Target="consultantplus://offline/ref=97586E4F03A7B7C77E778CD97DE54EC24BA77605EA6D905C6BC7903E387338B1DAF7DE546287DFCB63AF0A72CE0BEC6F510A58B07FACD5F897C8C548V5x2G" TargetMode="External"/><Relationship Id="rId12" Type="http://schemas.openxmlformats.org/officeDocument/2006/relationships/hyperlink" Target="consultantplus://offline/ref=97586E4F03A7B7C77E778CD97DE54EC24BA77605EA6E9E5B6AC19C63327B61BDD8F0D10B7592969F6EAC0A68CB01A63C155DV5x1G" TargetMode="External"/><Relationship Id="rId17" Type="http://schemas.openxmlformats.org/officeDocument/2006/relationships/hyperlink" Target="consultantplus://offline/ref=97586E4F03A7B7C77E778CD97DE54EC24BA77605EA6E9E5F65C39263327B61BDD8F0D10B7592969F6EAC0A68CB01A63C155DV5x1G" TargetMode="External"/><Relationship Id="rId25" Type="http://schemas.openxmlformats.org/officeDocument/2006/relationships/hyperlink" Target="consultantplus://offline/ref=97586E4F03A7B7C77E778CD97DE54EC24BA77605EA6D995C6DC29A63327B61BDD8F0D10B758096C762AF0A73C208B36A441B00BE7CB2CBF988D4C74A54V8x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586E4F03A7B7C77E778CD97DE54EC24BA77605EA6E9E5E64C69963327B61BDD8F0D10B7592969F6EAC0A68CB01A63C155DV5x1G" TargetMode="External"/><Relationship Id="rId20" Type="http://schemas.openxmlformats.org/officeDocument/2006/relationships/hyperlink" Target="consultantplus://offline/ref=97586E4F03A7B7C77E778CD97DE54EC24BA77605EA6D995C6CC89963327B61BDD8F0D10B7592969F6EAC0A68CB01A63C155DV5x1G" TargetMode="External"/><Relationship Id="rId29" Type="http://schemas.openxmlformats.org/officeDocument/2006/relationships/hyperlink" Target="consultantplus://offline/ref=97586E4F03A7B7C77E778CD97DE54EC24BA77605EA6D995C6CC69D63327B61BDD8F0D10B7592969F6EAC0A68CB01A63C155DV5x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586E4F03A7B7C77E778CD97DE54EC24BA77605EA6D99516FC59263327B61BDD8F0D10B758096C762AF0A77CA03B36A441B00BE7CB2CBF988D4C74A54V8x7G" TargetMode="External"/><Relationship Id="rId11" Type="http://schemas.openxmlformats.org/officeDocument/2006/relationships/hyperlink" Target="consultantplus://offline/ref=97586E4F03A7B7C77E778CD97DE54EC24BA77605EA6D995C6DC29A63327B61BDD8F0D10B758096C762AF0A76C308B36A441B00BE7CB2CBF988D4C74A54V8x7G" TargetMode="External"/><Relationship Id="rId24" Type="http://schemas.openxmlformats.org/officeDocument/2006/relationships/hyperlink" Target="consultantplus://offline/ref=97586E4F03A7B7C77E778CD97DE54EC24BA77605EA6D995C6DC29A63327B61BDD8F0D10B758096C762AF0A72CF09B36A441B00BE7CB2CBF988D4C74A54V8x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586E4F03A7B7C77E778CD97DE54EC24BA77605EA6E9E5E69C59E63327B61BDD8F0D10B7592969F6EAC0A68CB01A63C155DV5x1G" TargetMode="External"/><Relationship Id="rId23" Type="http://schemas.openxmlformats.org/officeDocument/2006/relationships/hyperlink" Target="consultantplus://offline/ref=97586E4F03A7B7C77E778CD97DE54EC24BA77605EA6D995C6DC29A63327B61BDD8F0D10B758096C762AF0A77CF01B36A441B00BE7CB2CBF988D4C74A54V8x7G" TargetMode="External"/><Relationship Id="rId28" Type="http://schemas.openxmlformats.org/officeDocument/2006/relationships/hyperlink" Target="consultantplus://offline/ref=97586E4F03A7B7C77E778CD97DE54EC24BA77605EA6D995C6DC29A63327B61BDD8F0D10B758096C762AF0A70C802B36A441B00BE7CB2CBF988D4C74A54V8x7G" TargetMode="External"/><Relationship Id="rId10" Type="http://schemas.openxmlformats.org/officeDocument/2006/relationships/hyperlink" Target="consultantplus://offline/ref=97586E4F03A7B7C77E778CD97DE54EC24BA77605EA6E9B5E6CC29B63327B61BDD8F0D10B7592969F6EAC0A68CB01A63C155DV5x1G" TargetMode="External"/><Relationship Id="rId19" Type="http://schemas.openxmlformats.org/officeDocument/2006/relationships/hyperlink" Target="consultantplus://offline/ref=97586E4F03A7B7C77E778CD97DE54EC24BA77605EA6D995B6CC79A63327B61BDD8F0D10B7592969F6EAC0A68CB01A63C155DV5x1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86E4F03A7B7C77E778CD97DE54EC24BA77605EA6D99516DC49263327B61BDD8F0D10B758096C762AF0A77CC00B36A441B00BE7CB2CBF988D4C74A54V8x7G" TargetMode="External"/><Relationship Id="rId14" Type="http://schemas.openxmlformats.org/officeDocument/2006/relationships/hyperlink" Target="consultantplus://offline/ref=97586E4F03A7B7C77E778CD97DE54EC24BA77605EA6E9E5E6EC39D63327B61BDD8F0D10B7592969F6EAC0A68CB01A63C155DV5x1G" TargetMode="External"/><Relationship Id="rId22" Type="http://schemas.openxmlformats.org/officeDocument/2006/relationships/hyperlink" Target="consultantplus://offline/ref=97586E4F03A7B7C77E778CD97DE54EC24BA77605EA6D995C6DC29A63327B61BDD8F0D10B758096C762AF0A74CE03B36A441B00BE7CB2CBF988D4C74A54V8x7G" TargetMode="External"/><Relationship Id="rId27" Type="http://schemas.openxmlformats.org/officeDocument/2006/relationships/hyperlink" Target="consultantplus://offline/ref=97586E4F03A7B7C77E778CD97DE54EC24BA77605EA6D995C6DC29A63327B61BDD8F0D10B758096C762AF0A71C806B36A441B00BE7CB2CBF988D4C74A54V8x7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548B-DE12-4D8C-8B7C-437C78AC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Колозина Анастасия</dc:creator>
  <cp:keywords/>
  <dc:description/>
  <cp:lastModifiedBy>Колозина Анастасия</cp:lastModifiedBy>
  <cp:revision>1</cp:revision>
  <dcterms:created xsi:type="dcterms:W3CDTF">2024-01-30T06:49:00Z</dcterms:created>
  <dcterms:modified xsi:type="dcterms:W3CDTF">2024-01-30T07:18:00Z</dcterms:modified>
</cp:coreProperties>
</file>