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87" w:rsidRPr="00F92C98" w:rsidRDefault="00EE287F" w:rsidP="00AA5EDF">
      <w:pPr>
        <w:spacing w:after="0" w:line="280" w:lineRule="exact"/>
        <w:contextualSpacing/>
        <w:jc w:val="right"/>
        <w:rPr>
          <w:rFonts w:ascii="Times New Roman" w:hAnsi="Times New Roman" w:cs="Times New Roman"/>
          <w:sz w:val="30"/>
          <w:szCs w:val="30"/>
          <w:lang w:val="en"/>
        </w:rPr>
      </w:pPr>
      <w:r w:rsidRPr="00F92C98">
        <w:rPr>
          <w:rFonts w:ascii="Times New Roman" w:hAnsi="Times New Roman" w:cs="Times New Roman"/>
          <w:sz w:val="30"/>
          <w:szCs w:val="30"/>
          <w:lang w:val="en"/>
        </w:rPr>
        <w:t xml:space="preserve">APPROVED </w:t>
      </w:r>
    </w:p>
    <w:p w:rsidR="00EE287F" w:rsidRPr="00F92C98" w:rsidRDefault="00EE287F" w:rsidP="00AA5EDF">
      <w:pPr>
        <w:spacing w:after="0" w:line="280" w:lineRule="exact"/>
        <w:contextualSpacing/>
        <w:jc w:val="right"/>
        <w:rPr>
          <w:rFonts w:ascii="Times New Roman" w:hAnsi="Times New Roman" w:cs="Times New Roman"/>
          <w:sz w:val="30"/>
          <w:szCs w:val="30"/>
          <w:lang w:val="en"/>
        </w:rPr>
      </w:pPr>
      <w:r w:rsidRPr="00F92C98">
        <w:rPr>
          <w:rFonts w:ascii="Times New Roman" w:hAnsi="Times New Roman" w:cs="Times New Roman"/>
          <w:sz w:val="30"/>
          <w:szCs w:val="30"/>
          <w:lang w:val="en-US"/>
        </w:rPr>
        <w:t xml:space="preserve">Resolution </w:t>
      </w:r>
      <w:r w:rsidRPr="00F92C98">
        <w:rPr>
          <w:rFonts w:ascii="Times New Roman" w:hAnsi="Times New Roman" w:cs="Times New Roman"/>
          <w:sz w:val="30"/>
          <w:szCs w:val="30"/>
          <w:lang w:val="en"/>
        </w:rPr>
        <w:t>of the State Committee</w:t>
      </w:r>
    </w:p>
    <w:p w:rsidR="00EE287F" w:rsidRPr="00F92C98" w:rsidRDefault="00EE287F" w:rsidP="00AA5EDF">
      <w:pPr>
        <w:spacing w:after="0" w:line="280" w:lineRule="exact"/>
        <w:contextualSpacing/>
        <w:jc w:val="right"/>
        <w:rPr>
          <w:rFonts w:ascii="Times New Roman" w:hAnsi="Times New Roman" w:cs="Times New Roman"/>
          <w:sz w:val="30"/>
          <w:szCs w:val="30"/>
          <w:lang w:val="en"/>
        </w:rPr>
      </w:pPr>
      <w:proofErr w:type="gramStart"/>
      <w:r w:rsidRPr="00F92C98">
        <w:rPr>
          <w:rFonts w:ascii="Times New Roman" w:hAnsi="Times New Roman" w:cs="Times New Roman"/>
          <w:sz w:val="30"/>
          <w:szCs w:val="30"/>
          <w:lang w:val="en"/>
        </w:rPr>
        <w:t>on</w:t>
      </w:r>
      <w:proofErr w:type="gramEnd"/>
      <w:r w:rsidRPr="00F92C98">
        <w:rPr>
          <w:rFonts w:ascii="Times New Roman" w:hAnsi="Times New Roman" w:cs="Times New Roman"/>
          <w:sz w:val="30"/>
          <w:szCs w:val="30"/>
          <w:lang w:val="en"/>
        </w:rPr>
        <w:t xml:space="preserve"> Science and Technology</w:t>
      </w:r>
    </w:p>
    <w:p w:rsidR="00EE287F" w:rsidRPr="00F92C98" w:rsidRDefault="00EE287F" w:rsidP="00AA5EDF">
      <w:pPr>
        <w:spacing w:after="0" w:line="280" w:lineRule="exact"/>
        <w:contextualSpacing/>
        <w:jc w:val="right"/>
        <w:rPr>
          <w:rFonts w:ascii="Times New Roman" w:hAnsi="Times New Roman" w:cs="Times New Roman"/>
          <w:sz w:val="30"/>
          <w:szCs w:val="30"/>
          <w:lang w:val="en"/>
        </w:rPr>
      </w:pPr>
      <w:proofErr w:type="gramStart"/>
      <w:r w:rsidRPr="00F92C98">
        <w:rPr>
          <w:rFonts w:ascii="Times New Roman" w:hAnsi="Times New Roman" w:cs="Times New Roman"/>
          <w:sz w:val="30"/>
          <w:szCs w:val="30"/>
          <w:lang w:val="en"/>
        </w:rPr>
        <w:t>of</w:t>
      </w:r>
      <w:proofErr w:type="gramEnd"/>
      <w:r w:rsidRPr="00F92C98">
        <w:rPr>
          <w:rFonts w:ascii="Times New Roman" w:hAnsi="Times New Roman" w:cs="Times New Roman"/>
          <w:sz w:val="30"/>
          <w:szCs w:val="30"/>
          <w:lang w:val="en"/>
        </w:rPr>
        <w:t xml:space="preserve"> the Republic of Belarus</w:t>
      </w:r>
    </w:p>
    <w:p w:rsidR="00EE287F" w:rsidRPr="00F92C98" w:rsidRDefault="00EE287F" w:rsidP="00AA5EDF">
      <w:pPr>
        <w:spacing w:after="0" w:line="280" w:lineRule="exact"/>
        <w:contextualSpacing/>
        <w:jc w:val="right"/>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04/09/2013 </w:t>
      </w:r>
      <w:r w:rsidRPr="00F92C98">
        <w:rPr>
          <w:rFonts w:ascii="Times New Roman" w:hAnsi="Times New Roman" w:cs="Times New Roman"/>
          <w:sz w:val="30"/>
          <w:szCs w:val="30"/>
          <w:lang w:val="en-US"/>
        </w:rPr>
        <w:t>№ 20</w:t>
      </w:r>
    </w:p>
    <w:p w:rsidR="00EE287F" w:rsidRPr="00F92C98" w:rsidRDefault="00EE287F">
      <w:pPr>
        <w:rPr>
          <w:rFonts w:ascii="Times New Roman" w:hAnsi="Times New Roman" w:cs="Times New Roman"/>
          <w:sz w:val="30"/>
          <w:szCs w:val="30"/>
        </w:rPr>
      </w:pPr>
    </w:p>
    <w:p w:rsidR="00EE287F" w:rsidRPr="00F92C98" w:rsidRDefault="00EE287F" w:rsidP="00EE287F">
      <w:pPr>
        <w:spacing w:line="240" w:lineRule="auto"/>
        <w:contextualSpacing/>
        <w:jc w:val="center"/>
        <w:rPr>
          <w:rFonts w:ascii="Times New Roman" w:hAnsi="Times New Roman" w:cs="Times New Roman"/>
          <w:b/>
          <w:sz w:val="30"/>
          <w:szCs w:val="30"/>
          <w:lang w:val="en-US"/>
        </w:rPr>
      </w:pPr>
      <w:r w:rsidRPr="00F92C98">
        <w:rPr>
          <w:rFonts w:ascii="Times New Roman" w:hAnsi="Times New Roman" w:cs="Times New Roman"/>
          <w:b/>
          <w:sz w:val="30"/>
          <w:szCs w:val="30"/>
          <w:lang w:val="en-US"/>
        </w:rPr>
        <w:t>REGULATION</w:t>
      </w:r>
    </w:p>
    <w:p w:rsidR="00EE287F" w:rsidRPr="00F92C98" w:rsidRDefault="00EE287F" w:rsidP="00EE287F">
      <w:pPr>
        <w:spacing w:line="240" w:lineRule="auto"/>
        <w:contextualSpacing/>
        <w:jc w:val="center"/>
        <w:rPr>
          <w:rFonts w:ascii="Times New Roman" w:hAnsi="Times New Roman" w:cs="Times New Roman"/>
          <w:b/>
          <w:sz w:val="30"/>
          <w:szCs w:val="30"/>
          <w:lang w:val="en"/>
        </w:rPr>
      </w:pPr>
      <w:proofErr w:type="gramStart"/>
      <w:r w:rsidRPr="00F92C98">
        <w:rPr>
          <w:rFonts w:ascii="Times New Roman" w:hAnsi="Times New Roman" w:cs="Times New Roman"/>
          <w:b/>
          <w:sz w:val="30"/>
          <w:szCs w:val="30"/>
          <w:lang w:val="en"/>
        </w:rPr>
        <w:t>on</w:t>
      </w:r>
      <w:proofErr w:type="gramEnd"/>
      <w:r w:rsidRPr="00F92C98">
        <w:rPr>
          <w:rFonts w:ascii="Times New Roman" w:hAnsi="Times New Roman" w:cs="Times New Roman"/>
          <w:b/>
          <w:sz w:val="30"/>
          <w:szCs w:val="30"/>
          <w:lang w:val="en"/>
        </w:rPr>
        <w:t xml:space="preserve"> a tender for projects on developing a system of intelligent monitoring</w:t>
      </w:r>
    </w:p>
    <w:p w:rsidR="00EE287F" w:rsidRPr="00F92C98" w:rsidRDefault="00EE287F" w:rsidP="00EE287F">
      <w:pPr>
        <w:spacing w:line="240" w:lineRule="auto"/>
        <w:contextualSpacing/>
        <w:jc w:val="center"/>
        <w:rPr>
          <w:rFonts w:ascii="Times New Roman" w:hAnsi="Times New Roman" w:cs="Times New Roman"/>
          <w:b/>
          <w:sz w:val="30"/>
          <w:szCs w:val="30"/>
          <w:lang w:val="en"/>
        </w:rPr>
      </w:pPr>
      <w:proofErr w:type="gramStart"/>
      <w:r w:rsidRPr="00F92C98">
        <w:rPr>
          <w:rFonts w:ascii="Times New Roman" w:hAnsi="Times New Roman" w:cs="Times New Roman"/>
          <w:b/>
          <w:sz w:val="30"/>
          <w:szCs w:val="30"/>
          <w:lang w:val="en"/>
        </w:rPr>
        <w:t>of</w:t>
      </w:r>
      <w:proofErr w:type="gramEnd"/>
      <w:r w:rsidRPr="00F92C98">
        <w:rPr>
          <w:rFonts w:ascii="Times New Roman" w:hAnsi="Times New Roman" w:cs="Times New Roman"/>
          <w:b/>
          <w:sz w:val="30"/>
          <w:szCs w:val="30"/>
          <w:lang w:val="en"/>
        </w:rPr>
        <w:t xml:space="preserve"> transport and logistics flows</w:t>
      </w:r>
    </w:p>
    <w:p w:rsidR="00EE287F" w:rsidRPr="00F92C98" w:rsidRDefault="00EE287F" w:rsidP="00EE287F">
      <w:pPr>
        <w:spacing w:line="240" w:lineRule="auto"/>
        <w:contextualSpacing/>
        <w:rPr>
          <w:rFonts w:ascii="Times New Roman" w:hAnsi="Times New Roman" w:cs="Times New Roman"/>
          <w:sz w:val="30"/>
          <w:szCs w:val="30"/>
          <w:lang w:val="en"/>
        </w:rPr>
      </w:pPr>
    </w:p>
    <w:p w:rsidR="00EE287F" w:rsidRPr="00F92C98" w:rsidRDefault="00EE287F" w:rsidP="00EE287F">
      <w:pPr>
        <w:spacing w:line="240" w:lineRule="auto"/>
        <w:contextualSpacing/>
        <w:jc w:val="center"/>
        <w:rPr>
          <w:rFonts w:ascii="Times New Roman" w:hAnsi="Times New Roman" w:cs="Times New Roman"/>
          <w:sz w:val="30"/>
          <w:szCs w:val="30"/>
          <w:lang w:val="en"/>
        </w:rPr>
      </w:pPr>
      <w:r w:rsidRPr="00F92C98">
        <w:rPr>
          <w:rFonts w:ascii="Times New Roman" w:hAnsi="Times New Roman" w:cs="Times New Roman"/>
          <w:sz w:val="30"/>
          <w:szCs w:val="30"/>
          <w:lang w:val="en"/>
        </w:rPr>
        <w:t>CHAPTER 1</w:t>
      </w:r>
    </w:p>
    <w:p w:rsidR="00EE287F" w:rsidRPr="00F92C98" w:rsidRDefault="00EE287F" w:rsidP="00EE287F">
      <w:pPr>
        <w:spacing w:line="240" w:lineRule="auto"/>
        <w:contextualSpacing/>
        <w:jc w:val="center"/>
        <w:rPr>
          <w:rFonts w:ascii="Times New Roman" w:hAnsi="Times New Roman" w:cs="Times New Roman"/>
          <w:sz w:val="30"/>
          <w:szCs w:val="30"/>
          <w:lang w:val="en"/>
        </w:rPr>
      </w:pPr>
      <w:r w:rsidRPr="00F92C98">
        <w:rPr>
          <w:rFonts w:ascii="Times New Roman" w:hAnsi="Times New Roman" w:cs="Times New Roman"/>
          <w:sz w:val="30"/>
          <w:szCs w:val="30"/>
          <w:lang w:val="en"/>
        </w:rPr>
        <w:t>GENERAL PROVISIONS</w:t>
      </w:r>
    </w:p>
    <w:p w:rsidR="00EE287F" w:rsidRPr="00F92C98" w:rsidRDefault="00EE287F" w:rsidP="00F92C98">
      <w:pPr>
        <w:pStyle w:val="a3"/>
        <w:numPr>
          <w:ilvl w:val="0"/>
          <w:numId w:val="1"/>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This Regulation prescribes the procedures of organizing and implementing a tender for projects on developing a system of intelligent monitoring of transport and logistics flows (hereinafter - the tender).</w:t>
      </w:r>
    </w:p>
    <w:p w:rsidR="007361B1" w:rsidRPr="00F92C98" w:rsidRDefault="00EE287F"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The </w:t>
      </w:r>
      <w:r w:rsidR="007361B1" w:rsidRPr="00F92C98">
        <w:rPr>
          <w:rFonts w:ascii="Times New Roman" w:hAnsi="Times New Roman" w:cs="Times New Roman"/>
          <w:sz w:val="30"/>
          <w:szCs w:val="30"/>
          <w:lang w:val="en"/>
        </w:rPr>
        <w:t xml:space="preserve">tender is </w:t>
      </w:r>
      <w:r w:rsidRPr="00F92C98">
        <w:rPr>
          <w:rFonts w:ascii="Times New Roman" w:hAnsi="Times New Roman" w:cs="Times New Roman"/>
          <w:sz w:val="30"/>
          <w:szCs w:val="30"/>
          <w:lang w:val="en"/>
        </w:rPr>
        <w:t xml:space="preserve">held by the State Committee </w:t>
      </w:r>
      <w:r w:rsidR="007361B1" w:rsidRPr="00F92C98">
        <w:rPr>
          <w:rFonts w:ascii="Times New Roman" w:hAnsi="Times New Roman" w:cs="Times New Roman"/>
          <w:sz w:val="30"/>
          <w:szCs w:val="30"/>
          <w:lang w:val="en"/>
        </w:rPr>
        <w:t>on</w:t>
      </w:r>
      <w:r w:rsidRPr="00F92C98">
        <w:rPr>
          <w:rFonts w:ascii="Times New Roman" w:hAnsi="Times New Roman" w:cs="Times New Roman"/>
          <w:sz w:val="30"/>
          <w:szCs w:val="30"/>
          <w:lang w:val="en"/>
        </w:rPr>
        <w:t xml:space="preserve"> Science and Technology of the Republic of Belarus (hereinafter - the SCST) with </w:t>
      </w:r>
      <w:r w:rsidR="007361B1" w:rsidRPr="00F92C98">
        <w:rPr>
          <w:rFonts w:ascii="Times New Roman" w:hAnsi="Times New Roman" w:cs="Times New Roman"/>
          <w:sz w:val="30"/>
          <w:szCs w:val="30"/>
          <w:lang w:val="en"/>
        </w:rPr>
        <w:t xml:space="preserve">involvement </w:t>
      </w:r>
      <w:r w:rsidRPr="00F92C98">
        <w:rPr>
          <w:rFonts w:ascii="Times New Roman" w:hAnsi="Times New Roman" w:cs="Times New Roman"/>
          <w:sz w:val="30"/>
          <w:szCs w:val="30"/>
          <w:lang w:val="en"/>
        </w:rPr>
        <w:t>of other interested government agencies and organizations.</w:t>
      </w:r>
    </w:p>
    <w:p w:rsidR="007361B1" w:rsidRPr="00F92C98" w:rsidRDefault="00EE287F"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The </w:t>
      </w:r>
      <w:r w:rsidR="007361B1" w:rsidRPr="00F92C98">
        <w:rPr>
          <w:rFonts w:ascii="Times New Roman" w:hAnsi="Times New Roman" w:cs="Times New Roman"/>
          <w:sz w:val="30"/>
          <w:szCs w:val="30"/>
          <w:lang w:val="en"/>
        </w:rPr>
        <w:t xml:space="preserve">tender </w:t>
      </w:r>
      <w:r w:rsidRPr="00F92C98">
        <w:rPr>
          <w:rFonts w:ascii="Times New Roman" w:hAnsi="Times New Roman" w:cs="Times New Roman"/>
          <w:sz w:val="30"/>
          <w:szCs w:val="30"/>
          <w:lang w:val="en"/>
        </w:rPr>
        <w:t>is open.</w:t>
      </w:r>
    </w:p>
    <w:p w:rsidR="007361B1" w:rsidRPr="00F92C98" w:rsidRDefault="00EE287F"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The </w:t>
      </w:r>
      <w:r w:rsidR="007361B1" w:rsidRPr="00F92C98">
        <w:rPr>
          <w:rFonts w:ascii="Times New Roman" w:hAnsi="Times New Roman" w:cs="Times New Roman"/>
          <w:sz w:val="30"/>
          <w:szCs w:val="30"/>
          <w:lang w:val="en"/>
        </w:rPr>
        <w:t xml:space="preserve">tender </w:t>
      </w:r>
      <w:r w:rsidRPr="00F92C98">
        <w:rPr>
          <w:rFonts w:ascii="Times New Roman" w:hAnsi="Times New Roman" w:cs="Times New Roman"/>
          <w:sz w:val="30"/>
          <w:szCs w:val="30"/>
          <w:lang w:val="en"/>
        </w:rPr>
        <w:t xml:space="preserve">is held to select </w:t>
      </w:r>
      <w:r w:rsidR="007361B1" w:rsidRPr="00F92C98">
        <w:rPr>
          <w:rFonts w:ascii="Times New Roman" w:hAnsi="Times New Roman" w:cs="Times New Roman"/>
          <w:sz w:val="30"/>
          <w:szCs w:val="30"/>
          <w:lang w:val="en"/>
        </w:rPr>
        <w:t>a</w:t>
      </w:r>
      <w:r w:rsidRPr="00F92C98">
        <w:rPr>
          <w:rFonts w:ascii="Times New Roman" w:hAnsi="Times New Roman" w:cs="Times New Roman"/>
          <w:sz w:val="30"/>
          <w:szCs w:val="30"/>
          <w:lang w:val="en"/>
        </w:rPr>
        <w:t xml:space="preserve"> winner, provid</w:t>
      </w:r>
      <w:r w:rsidR="007361B1" w:rsidRPr="00F92C98">
        <w:rPr>
          <w:rFonts w:ascii="Times New Roman" w:hAnsi="Times New Roman" w:cs="Times New Roman"/>
          <w:sz w:val="30"/>
          <w:szCs w:val="30"/>
          <w:lang w:val="en"/>
        </w:rPr>
        <w:t>e</w:t>
      </w:r>
      <w:r w:rsidRPr="00F92C98">
        <w:rPr>
          <w:rFonts w:ascii="Times New Roman" w:hAnsi="Times New Roman" w:cs="Times New Roman"/>
          <w:sz w:val="30"/>
          <w:szCs w:val="30"/>
          <w:lang w:val="en"/>
        </w:rPr>
        <w:t xml:space="preserve"> an objective comparison and evaluation of </w:t>
      </w:r>
      <w:r w:rsidR="007361B1" w:rsidRPr="00F92C98">
        <w:rPr>
          <w:rFonts w:ascii="Times New Roman" w:hAnsi="Times New Roman" w:cs="Times New Roman"/>
          <w:sz w:val="30"/>
          <w:szCs w:val="30"/>
          <w:lang w:val="en"/>
        </w:rPr>
        <w:t xml:space="preserve">proposals by its participants on developing a modern system of intelligent monitoring of transport and logistics flows in the Republic of Belarus based on </w:t>
      </w:r>
      <w:r w:rsidRPr="00F92C98">
        <w:rPr>
          <w:rFonts w:ascii="Times New Roman" w:hAnsi="Times New Roman" w:cs="Times New Roman"/>
          <w:sz w:val="30"/>
          <w:szCs w:val="30"/>
          <w:lang w:val="en"/>
        </w:rPr>
        <w:t xml:space="preserve">radio frequency </w:t>
      </w:r>
      <w:bookmarkStart w:id="0" w:name="_GoBack"/>
      <w:r w:rsidRPr="00F92C98">
        <w:rPr>
          <w:rFonts w:ascii="Times New Roman" w:hAnsi="Times New Roman" w:cs="Times New Roman"/>
          <w:sz w:val="30"/>
          <w:szCs w:val="30"/>
          <w:lang w:val="en"/>
        </w:rPr>
        <w:t xml:space="preserve">identification </w:t>
      </w:r>
      <w:bookmarkEnd w:id="0"/>
      <w:r w:rsidRPr="00F92C98">
        <w:rPr>
          <w:rFonts w:ascii="Times New Roman" w:hAnsi="Times New Roman" w:cs="Times New Roman"/>
          <w:sz w:val="30"/>
          <w:szCs w:val="30"/>
          <w:lang w:val="en"/>
        </w:rPr>
        <w:t>technolog</w:t>
      </w:r>
      <w:r w:rsidR="007361B1" w:rsidRPr="00F92C98">
        <w:rPr>
          <w:rFonts w:ascii="Times New Roman" w:hAnsi="Times New Roman" w:cs="Times New Roman"/>
          <w:sz w:val="30"/>
          <w:szCs w:val="30"/>
          <w:lang w:val="en"/>
        </w:rPr>
        <w:t>y</w:t>
      </w:r>
      <w:r w:rsidRPr="00F92C98">
        <w:rPr>
          <w:rFonts w:ascii="Times New Roman" w:hAnsi="Times New Roman" w:cs="Times New Roman"/>
          <w:sz w:val="30"/>
          <w:szCs w:val="30"/>
          <w:lang w:val="en"/>
        </w:rPr>
        <w:t xml:space="preserve"> (RFID) and electronic document management.</w:t>
      </w:r>
    </w:p>
    <w:p w:rsidR="007361B1" w:rsidRPr="00F92C98" w:rsidRDefault="00EE287F" w:rsidP="00F92C98">
      <w:pPr>
        <w:spacing w:after="120" w:line="240" w:lineRule="auto"/>
        <w:ind w:left="360" w:firstLine="348"/>
        <w:jc w:val="both"/>
        <w:rPr>
          <w:rFonts w:ascii="Times New Roman" w:hAnsi="Times New Roman" w:cs="Times New Roman"/>
          <w:sz w:val="30"/>
          <w:szCs w:val="30"/>
          <w:lang w:val="en"/>
        </w:rPr>
      </w:pPr>
      <w:r w:rsidRPr="00F92C98">
        <w:rPr>
          <w:rFonts w:ascii="Times New Roman" w:hAnsi="Times New Roman" w:cs="Times New Roman"/>
          <w:sz w:val="30"/>
          <w:szCs w:val="30"/>
          <w:lang w:val="en"/>
        </w:rPr>
        <w:t>The application areas of the project are</w:t>
      </w:r>
      <w:r w:rsidR="007361B1" w:rsidRPr="00F92C98">
        <w:rPr>
          <w:rFonts w:ascii="Times New Roman" w:hAnsi="Times New Roman" w:cs="Times New Roman"/>
          <w:sz w:val="30"/>
          <w:szCs w:val="30"/>
          <w:lang w:val="en"/>
        </w:rPr>
        <w:t xml:space="preserve"> as follows</w:t>
      </w:r>
      <w:r w:rsidRPr="00F92C98">
        <w:rPr>
          <w:rFonts w:ascii="Times New Roman" w:hAnsi="Times New Roman" w:cs="Times New Roman"/>
          <w:sz w:val="30"/>
          <w:szCs w:val="30"/>
          <w:lang w:val="en"/>
        </w:rPr>
        <w:t>:</w:t>
      </w:r>
    </w:p>
    <w:p w:rsidR="007361B1"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wholesale and retail sale</w:t>
      </w:r>
      <w:r w:rsidR="007361B1" w:rsidRPr="00F92C98">
        <w:rPr>
          <w:rFonts w:ascii="Times New Roman" w:hAnsi="Times New Roman" w:cs="Times New Roman"/>
          <w:sz w:val="30"/>
          <w:szCs w:val="30"/>
          <w:lang w:val="en"/>
        </w:rPr>
        <w:t>s</w:t>
      </w:r>
      <w:r w:rsidRPr="00F92C98">
        <w:rPr>
          <w:rFonts w:ascii="Times New Roman" w:hAnsi="Times New Roman" w:cs="Times New Roman"/>
          <w:sz w:val="30"/>
          <w:szCs w:val="30"/>
          <w:lang w:val="en"/>
        </w:rPr>
        <w:t xml:space="preserve"> of consumer goods</w:t>
      </w:r>
      <w:r w:rsidR="007361B1" w:rsidRPr="00F92C98">
        <w:rPr>
          <w:rFonts w:ascii="Times New Roman" w:hAnsi="Times New Roman" w:cs="Times New Roman"/>
          <w:sz w:val="30"/>
          <w:szCs w:val="30"/>
          <w:lang w:val="en"/>
        </w:rPr>
        <w:t xml:space="preserve"> and</w:t>
      </w:r>
      <w:r w:rsidRPr="00F92C98">
        <w:rPr>
          <w:rFonts w:ascii="Times New Roman" w:hAnsi="Times New Roman" w:cs="Times New Roman"/>
          <w:sz w:val="30"/>
          <w:szCs w:val="30"/>
          <w:lang w:val="en"/>
        </w:rPr>
        <w:t xml:space="preserve"> provision of </w:t>
      </w:r>
      <w:r w:rsidR="007361B1" w:rsidRPr="00F92C98">
        <w:rPr>
          <w:rFonts w:ascii="Times New Roman" w:hAnsi="Times New Roman" w:cs="Times New Roman"/>
          <w:sz w:val="30"/>
          <w:szCs w:val="30"/>
          <w:lang w:val="en"/>
        </w:rPr>
        <w:t xml:space="preserve">commercial </w:t>
      </w:r>
      <w:r w:rsidRPr="00F92C98">
        <w:rPr>
          <w:rFonts w:ascii="Times New Roman" w:hAnsi="Times New Roman" w:cs="Times New Roman"/>
          <w:sz w:val="30"/>
          <w:szCs w:val="30"/>
          <w:lang w:val="en"/>
        </w:rPr>
        <w:t>services to the population;</w:t>
      </w:r>
    </w:p>
    <w:p w:rsidR="007361B1"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operation of vehicles and freight and passenger transport</w:t>
      </w:r>
      <w:r w:rsidR="007361B1" w:rsidRPr="00F92C98">
        <w:rPr>
          <w:rFonts w:ascii="Times New Roman" w:hAnsi="Times New Roman" w:cs="Times New Roman"/>
          <w:sz w:val="30"/>
          <w:szCs w:val="30"/>
          <w:lang w:val="en"/>
        </w:rPr>
        <w:t>ation</w:t>
      </w:r>
      <w:r w:rsidRPr="00F92C98">
        <w:rPr>
          <w:rFonts w:ascii="Times New Roman" w:hAnsi="Times New Roman" w:cs="Times New Roman"/>
          <w:sz w:val="30"/>
          <w:szCs w:val="30"/>
          <w:lang w:val="en"/>
        </w:rPr>
        <w:t>;</w:t>
      </w:r>
    </w:p>
    <w:p w:rsidR="007361B1"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export (import ) of goods;</w:t>
      </w:r>
    </w:p>
    <w:p w:rsidR="007361B1"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electronic documents</w:t>
      </w:r>
      <w:r w:rsidR="006E1CB6" w:rsidRPr="00F92C98">
        <w:rPr>
          <w:rFonts w:ascii="Times New Roman" w:hAnsi="Times New Roman" w:cs="Times New Roman"/>
          <w:sz w:val="30"/>
          <w:szCs w:val="30"/>
          <w:lang w:val="en"/>
        </w:rPr>
        <w:t>;</w:t>
      </w:r>
      <w:r w:rsidR="007361B1" w:rsidRPr="00F92C98">
        <w:rPr>
          <w:rFonts w:ascii="Times New Roman" w:hAnsi="Times New Roman" w:cs="Times New Roman"/>
          <w:sz w:val="30"/>
          <w:szCs w:val="30"/>
          <w:lang w:val="en"/>
        </w:rPr>
        <w:t xml:space="preserve"> </w:t>
      </w:r>
    </w:p>
    <w:p w:rsidR="006E1CB6"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monitoring the </w:t>
      </w:r>
      <w:r w:rsidR="006E1CB6" w:rsidRPr="00F92C98">
        <w:rPr>
          <w:rFonts w:ascii="Times New Roman" w:hAnsi="Times New Roman" w:cs="Times New Roman"/>
          <w:sz w:val="30"/>
          <w:szCs w:val="30"/>
          <w:lang w:val="en"/>
        </w:rPr>
        <w:t xml:space="preserve">traffic </w:t>
      </w:r>
      <w:r w:rsidRPr="00F92C98">
        <w:rPr>
          <w:rFonts w:ascii="Times New Roman" w:hAnsi="Times New Roman" w:cs="Times New Roman"/>
          <w:sz w:val="30"/>
          <w:szCs w:val="30"/>
          <w:lang w:val="en"/>
        </w:rPr>
        <w:t>of specific and dangerous goods;</w:t>
      </w:r>
    </w:p>
    <w:p w:rsidR="006E1CB6"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use of intelligent transport systems based on satellite communications technology;</w:t>
      </w:r>
    </w:p>
    <w:p w:rsidR="006E1CB6"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monitoring the </w:t>
      </w:r>
      <w:r w:rsidR="006E1CB6" w:rsidRPr="00F92C98">
        <w:rPr>
          <w:rFonts w:ascii="Times New Roman" w:hAnsi="Times New Roman" w:cs="Times New Roman"/>
          <w:sz w:val="30"/>
          <w:szCs w:val="30"/>
          <w:lang w:val="en"/>
        </w:rPr>
        <w:t>traffic o</w:t>
      </w:r>
      <w:r w:rsidRPr="00F92C98">
        <w:rPr>
          <w:rFonts w:ascii="Times New Roman" w:hAnsi="Times New Roman" w:cs="Times New Roman"/>
          <w:sz w:val="30"/>
          <w:szCs w:val="30"/>
          <w:lang w:val="en"/>
        </w:rPr>
        <w:t>f food products;</w:t>
      </w:r>
    </w:p>
    <w:p w:rsidR="006E1CB6"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monitoring the movement of drugs and medic</w:t>
      </w:r>
      <w:r w:rsidR="006E1CB6" w:rsidRPr="00F92C98">
        <w:rPr>
          <w:rFonts w:ascii="Times New Roman" w:hAnsi="Times New Roman" w:cs="Times New Roman"/>
          <w:sz w:val="30"/>
          <w:szCs w:val="30"/>
          <w:lang w:val="en"/>
        </w:rPr>
        <w:t>ations</w:t>
      </w:r>
      <w:r w:rsidRPr="00F92C98">
        <w:rPr>
          <w:rFonts w:ascii="Times New Roman" w:hAnsi="Times New Roman" w:cs="Times New Roman"/>
          <w:sz w:val="30"/>
          <w:szCs w:val="30"/>
          <w:lang w:val="en"/>
        </w:rPr>
        <w:t>;</w:t>
      </w:r>
    </w:p>
    <w:p w:rsidR="00EE287F" w:rsidRPr="00F92C98" w:rsidRDefault="00EE287F" w:rsidP="00F92C98">
      <w:pPr>
        <w:pStyle w:val="a3"/>
        <w:numPr>
          <w:ilvl w:val="0"/>
          <w:numId w:val="2"/>
        </w:numPr>
        <w:spacing w:after="120" w:line="240" w:lineRule="auto"/>
        <w:jc w:val="both"/>
        <w:rPr>
          <w:rFonts w:ascii="Times New Roman" w:hAnsi="Times New Roman" w:cs="Times New Roman"/>
          <w:sz w:val="30"/>
          <w:szCs w:val="30"/>
          <w:lang w:val="en-US"/>
        </w:rPr>
      </w:pPr>
      <w:proofErr w:type="gramStart"/>
      <w:r w:rsidRPr="00F92C98">
        <w:rPr>
          <w:rFonts w:ascii="Times New Roman" w:hAnsi="Times New Roman" w:cs="Times New Roman"/>
          <w:sz w:val="30"/>
          <w:szCs w:val="30"/>
          <w:lang w:val="en"/>
        </w:rPr>
        <w:t>intellectual</w:t>
      </w:r>
      <w:proofErr w:type="gramEnd"/>
      <w:r w:rsidRPr="00F92C98">
        <w:rPr>
          <w:rFonts w:ascii="Times New Roman" w:hAnsi="Times New Roman" w:cs="Times New Roman"/>
          <w:sz w:val="30"/>
          <w:szCs w:val="30"/>
          <w:lang w:val="en"/>
        </w:rPr>
        <w:t xml:space="preserve"> of housing and communal services, library and museum collections, healthcare</w:t>
      </w:r>
      <w:r w:rsidR="006E1CB6" w:rsidRPr="00F92C98">
        <w:rPr>
          <w:rFonts w:ascii="Times New Roman" w:hAnsi="Times New Roman" w:cs="Times New Roman"/>
          <w:sz w:val="30"/>
          <w:szCs w:val="30"/>
          <w:lang w:val="en"/>
        </w:rPr>
        <w:t xml:space="preserve"> and</w:t>
      </w:r>
      <w:r w:rsidRPr="00F92C98">
        <w:rPr>
          <w:rFonts w:ascii="Times New Roman" w:hAnsi="Times New Roman" w:cs="Times New Roman"/>
          <w:sz w:val="30"/>
          <w:szCs w:val="30"/>
          <w:lang w:val="en"/>
        </w:rPr>
        <w:t xml:space="preserve"> public transport</w:t>
      </w:r>
      <w:r w:rsidR="006E1CB6" w:rsidRPr="00F92C98">
        <w:rPr>
          <w:rFonts w:ascii="Times New Roman" w:hAnsi="Times New Roman" w:cs="Times New Roman"/>
          <w:sz w:val="30"/>
          <w:szCs w:val="30"/>
          <w:lang w:val="en"/>
        </w:rPr>
        <w:t xml:space="preserve"> functioning.</w:t>
      </w:r>
    </w:p>
    <w:p w:rsidR="006E1CB6" w:rsidRPr="00F92C98" w:rsidRDefault="006E1CB6" w:rsidP="00F92C98">
      <w:pPr>
        <w:shd w:val="clear" w:color="auto" w:fill="F5F5F5"/>
        <w:spacing w:after="120" w:line="240" w:lineRule="auto"/>
        <w:ind w:left="709"/>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lastRenderedPageBreak/>
        <w:t xml:space="preserve">The project should be based on international standards and ensure interoperability of the intelligent monitoring system with similar current systems in other countries and those under development. </w:t>
      </w:r>
    </w:p>
    <w:p w:rsidR="006E1CB6" w:rsidRPr="00F92C98" w:rsidRDefault="006E1CB6" w:rsidP="00F92C98">
      <w:pPr>
        <w:shd w:val="clear" w:color="auto" w:fill="F5F5F5"/>
        <w:spacing w:after="120" w:line="240" w:lineRule="auto"/>
        <w:ind w:left="709"/>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Proposals should include the timing of the phased implementation of the project for 2013-2018 (with an outlook to 2023).</w:t>
      </w:r>
    </w:p>
    <w:p w:rsidR="006E1CB6" w:rsidRPr="00F92C98" w:rsidRDefault="006E1CB6" w:rsidP="00F92C98">
      <w:pPr>
        <w:shd w:val="clear" w:color="auto" w:fill="F5F5F5"/>
        <w:spacing w:after="120" w:line="240" w:lineRule="auto"/>
        <w:ind w:left="709"/>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The main criteria for the evaluation of proposals are the following:</w:t>
      </w:r>
    </w:p>
    <w:p w:rsidR="006E1CB6" w:rsidRPr="00F92C98" w:rsidRDefault="006E1CB6" w:rsidP="00F92C98">
      <w:pPr>
        <w:pStyle w:val="a3"/>
        <w:numPr>
          <w:ilvl w:val="0"/>
          <w:numId w:val="4"/>
        </w:numPr>
        <w:shd w:val="clear" w:color="auto" w:fill="F5F5F5"/>
        <w:spacing w:after="120" w:line="240" w:lineRule="auto"/>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technical level of development and its compliance with international standards and the standards of the Republic of Belarus;</w:t>
      </w:r>
    </w:p>
    <w:p w:rsidR="006E1CB6" w:rsidRPr="00F92C98" w:rsidRDefault="006E1CB6" w:rsidP="00F92C98">
      <w:pPr>
        <w:pStyle w:val="a3"/>
        <w:numPr>
          <w:ilvl w:val="0"/>
          <w:numId w:val="4"/>
        </w:numPr>
        <w:shd w:val="clear" w:color="auto" w:fill="F5F5F5"/>
        <w:spacing w:after="120" w:line="240" w:lineRule="auto"/>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timing of the project, the level of technical support for the system during its operation;</w:t>
      </w:r>
    </w:p>
    <w:p w:rsidR="006E1CB6" w:rsidRPr="00F92C98" w:rsidRDefault="006E1CB6" w:rsidP="00F92C98">
      <w:pPr>
        <w:pStyle w:val="a3"/>
        <w:numPr>
          <w:ilvl w:val="0"/>
          <w:numId w:val="4"/>
        </w:numPr>
        <w:shd w:val="clear" w:color="auto" w:fill="F5F5F5"/>
        <w:spacing w:after="120" w:line="240" w:lineRule="auto"/>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cost of the project;</w:t>
      </w:r>
    </w:p>
    <w:p w:rsidR="006E1CB6" w:rsidRPr="00F92C98" w:rsidRDefault="006E1CB6" w:rsidP="00F92C98">
      <w:pPr>
        <w:pStyle w:val="a3"/>
        <w:numPr>
          <w:ilvl w:val="0"/>
          <w:numId w:val="4"/>
        </w:numPr>
        <w:shd w:val="clear" w:color="auto" w:fill="F5F5F5"/>
        <w:spacing w:after="120" w:line="240" w:lineRule="auto"/>
        <w:jc w:val="both"/>
        <w:textAlignment w:val="top"/>
        <w:rPr>
          <w:rFonts w:ascii="Times New Roman" w:eastAsia="Times New Roman" w:hAnsi="Times New Roman" w:cs="Times New Roman"/>
          <w:sz w:val="30"/>
          <w:szCs w:val="30"/>
          <w:lang w:val="en" w:eastAsia="ru-RU"/>
        </w:rPr>
      </w:pPr>
      <w:proofErr w:type="gramStart"/>
      <w:r w:rsidRPr="00F92C98">
        <w:rPr>
          <w:rFonts w:ascii="Times New Roman" w:eastAsia="Times New Roman" w:hAnsi="Times New Roman" w:cs="Times New Roman"/>
          <w:sz w:val="30"/>
          <w:szCs w:val="30"/>
          <w:lang w:val="en" w:eastAsia="ru-RU"/>
        </w:rPr>
        <w:t>funding</w:t>
      </w:r>
      <w:proofErr w:type="gramEnd"/>
      <w:r w:rsidRPr="00F92C98">
        <w:rPr>
          <w:rFonts w:ascii="Times New Roman" w:eastAsia="Times New Roman" w:hAnsi="Times New Roman" w:cs="Times New Roman"/>
          <w:sz w:val="30"/>
          <w:szCs w:val="30"/>
          <w:lang w:val="en" w:eastAsia="ru-RU"/>
        </w:rPr>
        <w:t xml:space="preserve"> sources to be attracted (bidder ‘s equity, soft loans, borrowings, etc.);</w:t>
      </w:r>
    </w:p>
    <w:p w:rsidR="00287978" w:rsidRPr="00F92C98" w:rsidRDefault="006E1CB6" w:rsidP="00F92C98">
      <w:pPr>
        <w:pStyle w:val="a3"/>
        <w:numPr>
          <w:ilvl w:val="0"/>
          <w:numId w:val="4"/>
        </w:numPr>
        <w:shd w:val="clear" w:color="auto" w:fill="F5F5F5"/>
        <w:spacing w:after="120" w:line="240" w:lineRule="auto"/>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 xml:space="preserve">participation </w:t>
      </w:r>
      <w:r w:rsidR="00287978" w:rsidRPr="00F92C98">
        <w:rPr>
          <w:rFonts w:ascii="Times New Roman" w:eastAsia="Times New Roman" w:hAnsi="Times New Roman" w:cs="Times New Roman"/>
          <w:sz w:val="30"/>
          <w:szCs w:val="30"/>
          <w:lang w:val="en" w:eastAsia="ru-RU"/>
        </w:rPr>
        <w:t xml:space="preserve">of Belarusian companies and organizations </w:t>
      </w:r>
      <w:r w:rsidRPr="00F92C98">
        <w:rPr>
          <w:rFonts w:ascii="Times New Roman" w:eastAsia="Times New Roman" w:hAnsi="Times New Roman" w:cs="Times New Roman"/>
          <w:sz w:val="30"/>
          <w:szCs w:val="30"/>
          <w:lang w:val="en" w:eastAsia="ru-RU"/>
        </w:rPr>
        <w:t>in the implementation of the project;</w:t>
      </w:r>
    </w:p>
    <w:p w:rsidR="00287978" w:rsidRPr="00F92C98" w:rsidRDefault="00287978" w:rsidP="00F92C98">
      <w:pPr>
        <w:pStyle w:val="a3"/>
        <w:numPr>
          <w:ilvl w:val="0"/>
          <w:numId w:val="4"/>
        </w:numPr>
        <w:shd w:val="clear" w:color="auto" w:fill="F5F5F5"/>
        <w:spacing w:after="120" w:line="240" w:lineRule="auto"/>
        <w:jc w:val="both"/>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previous ex</w:t>
      </w:r>
      <w:r w:rsidR="006E1CB6" w:rsidRPr="00F92C98">
        <w:rPr>
          <w:rFonts w:ascii="Times New Roman" w:eastAsia="Times New Roman" w:hAnsi="Times New Roman" w:cs="Times New Roman"/>
          <w:sz w:val="30"/>
          <w:szCs w:val="30"/>
          <w:lang w:val="en" w:eastAsia="ru-RU"/>
        </w:rPr>
        <w:t>perience in similar projects;</w:t>
      </w:r>
    </w:p>
    <w:p w:rsidR="00287978" w:rsidRPr="00F92C98" w:rsidRDefault="00287978" w:rsidP="00F92C98">
      <w:pPr>
        <w:pStyle w:val="a3"/>
        <w:numPr>
          <w:ilvl w:val="0"/>
          <w:numId w:val="4"/>
        </w:numPr>
        <w:shd w:val="clear" w:color="auto" w:fill="F5F5F5"/>
        <w:spacing w:after="120" w:line="240" w:lineRule="auto"/>
        <w:jc w:val="both"/>
        <w:textAlignment w:val="top"/>
        <w:rPr>
          <w:rFonts w:ascii="Times New Roman" w:eastAsia="Times New Roman" w:hAnsi="Times New Roman" w:cs="Times New Roman"/>
          <w:sz w:val="30"/>
          <w:szCs w:val="30"/>
          <w:lang w:val="en" w:eastAsia="ru-RU"/>
        </w:rPr>
      </w:pPr>
      <w:proofErr w:type="gramStart"/>
      <w:r w:rsidRPr="00F92C98">
        <w:rPr>
          <w:rFonts w:ascii="Times New Roman" w:eastAsia="Times New Roman" w:hAnsi="Times New Roman" w:cs="Times New Roman"/>
          <w:sz w:val="30"/>
          <w:szCs w:val="30"/>
          <w:lang w:val="en" w:eastAsia="ru-RU"/>
        </w:rPr>
        <w:t>presumed</w:t>
      </w:r>
      <w:proofErr w:type="gramEnd"/>
      <w:r w:rsidRPr="00F92C98">
        <w:rPr>
          <w:rFonts w:ascii="Times New Roman" w:eastAsia="Times New Roman" w:hAnsi="Times New Roman" w:cs="Times New Roman"/>
          <w:sz w:val="30"/>
          <w:szCs w:val="30"/>
          <w:lang w:val="en" w:eastAsia="ru-RU"/>
        </w:rPr>
        <w:t xml:space="preserve"> </w:t>
      </w:r>
      <w:r w:rsidR="006E1CB6" w:rsidRPr="00F92C98">
        <w:rPr>
          <w:rFonts w:ascii="Times New Roman" w:eastAsia="Times New Roman" w:hAnsi="Times New Roman" w:cs="Times New Roman"/>
          <w:sz w:val="30"/>
          <w:szCs w:val="30"/>
          <w:lang w:val="en" w:eastAsia="ru-RU"/>
        </w:rPr>
        <w:t>economic (and social) impact of the project.</w:t>
      </w:r>
    </w:p>
    <w:p w:rsidR="006E1CB6" w:rsidRPr="00F92C98" w:rsidRDefault="006E1CB6" w:rsidP="00F92C98">
      <w:pPr>
        <w:pStyle w:val="a3"/>
        <w:numPr>
          <w:ilvl w:val="0"/>
          <w:numId w:val="1"/>
        </w:numPr>
        <w:shd w:val="clear" w:color="auto" w:fill="F5F5F5"/>
        <w:spacing w:after="120" w:line="240" w:lineRule="auto"/>
        <w:jc w:val="both"/>
        <w:textAlignment w:val="top"/>
        <w:rPr>
          <w:rFonts w:ascii="Times New Roman" w:eastAsia="Times New Roman" w:hAnsi="Times New Roman" w:cs="Times New Roman"/>
          <w:sz w:val="30"/>
          <w:szCs w:val="30"/>
          <w:lang w:val="en-US" w:eastAsia="ru-RU"/>
        </w:rPr>
      </w:pPr>
      <w:r w:rsidRPr="00F92C98">
        <w:rPr>
          <w:rFonts w:ascii="Times New Roman" w:eastAsia="Times New Roman" w:hAnsi="Times New Roman" w:cs="Times New Roman"/>
          <w:sz w:val="30"/>
          <w:szCs w:val="30"/>
          <w:lang w:val="en" w:eastAsia="ru-RU"/>
        </w:rPr>
        <w:t xml:space="preserve">Participants in the contest must be legal entities </w:t>
      </w:r>
      <w:r w:rsidR="00287978" w:rsidRPr="00F92C98">
        <w:rPr>
          <w:rFonts w:ascii="Times New Roman" w:eastAsia="Times New Roman" w:hAnsi="Times New Roman" w:cs="Times New Roman"/>
          <w:sz w:val="30"/>
          <w:szCs w:val="30"/>
          <w:lang w:val="en" w:eastAsia="ru-RU"/>
        </w:rPr>
        <w:t>–</w:t>
      </w:r>
      <w:r w:rsidRPr="00F92C98">
        <w:rPr>
          <w:rFonts w:ascii="Times New Roman" w:eastAsia="Times New Roman" w:hAnsi="Times New Roman" w:cs="Times New Roman"/>
          <w:sz w:val="30"/>
          <w:szCs w:val="30"/>
          <w:lang w:val="en" w:eastAsia="ru-RU"/>
        </w:rPr>
        <w:t xml:space="preserve"> residents of the Republic of Belarus</w:t>
      </w:r>
      <w:r w:rsidR="00287978" w:rsidRPr="00F92C98">
        <w:rPr>
          <w:rFonts w:ascii="Times New Roman" w:eastAsia="Times New Roman" w:hAnsi="Times New Roman" w:cs="Times New Roman"/>
          <w:sz w:val="30"/>
          <w:szCs w:val="30"/>
          <w:lang w:val="en" w:eastAsia="ru-RU"/>
        </w:rPr>
        <w:t xml:space="preserve"> or</w:t>
      </w:r>
      <w:r w:rsidRPr="00F92C98">
        <w:rPr>
          <w:rFonts w:ascii="Times New Roman" w:eastAsia="Times New Roman" w:hAnsi="Times New Roman" w:cs="Times New Roman"/>
          <w:sz w:val="30"/>
          <w:szCs w:val="30"/>
          <w:lang w:val="en" w:eastAsia="ru-RU"/>
        </w:rPr>
        <w:t xml:space="preserve"> foreign legal entities.</w:t>
      </w:r>
    </w:p>
    <w:p w:rsidR="00F92C98" w:rsidRPr="00F92C98" w:rsidRDefault="00F92C98" w:rsidP="00F92C98">
      <w:pPr>
        <w:spacing w:after="120" w:line="240" w:lineRule="auto"/>
        <w:contextualSpacing/>
        <w:jc w:val="both"/>
        <w:rPr>
          <w:rFonts w:ascii="Times New Roman" w:hAnsi="Times New Roman" w:cs="Times New Roman"/>
          <w:sz w:val="30"/>
          <w:szCs w:val="30"/>
          <w:lang w:val="en"/>
        </w:rPr>
      </w:pPr>
    </w:p>
    <w:p w:rsidR="00287978" w:rsidRPr="00F92C98" w:rsidRDefault="00287978" w:rsidP="00F92C98">
      <w:pPr>
        <w:spacing w:after="120" w:line="240" w:lineRule="auto"/>
        <w:contextualSpacing/>
        <w:jc w:val="center"/>
        <w:rPr>
          <w:rFonts w:ascii="Times New Roman" w:hAnsi="Times New Roman" w:cs="Times New Roman"/>
          <w:sz w:val="30"/>
          <w:szCs w:val="30"/>
          <w:lang w:val="en"/>
        </w:rPr>
      </w:pPr>
      <w:r w:rsidRPr="00F92C98">
        <w:rPr>
          <w:rFonts w:ascii="Times New Roman" w:hAnsi="Times New Roman" w:cs="Times New Roman"/>
          <w:sz w:val="30"/>
          <w:szCs w:val="30"/>
          <w:lang w:val="en"/>
        </w:rPr>
        <w:t>CHAPTER 2</w:t>
      </w:r>
    </w:p>
    <w:p w:rsidR="00287978" w:rsidRPr="00F92C98" w:rsidRDefault="00287978" w:rsidP="00F92C98">
      <w:pPr>
        <w:spacing w:after="120" w:line="240" w:lineRule="auto"/>
        <w:contextualSpacing/>
        <w:jc w:val="center"/>
        <w:rPr>
          <w:rFonts w:ascii="Times New Roman" w:hAnsi="Times New Roman" w:cs="Times New Roman"/>
          <w:sz w:val="30"/>
          <w:szCs w:val="30"/>
          <w:lang w:val="en"/>
        </w:rPr>
      </w:pPr>
      <w:r w:rsidRPr="00F92C98">
        <w:rPr>
          <w:rFonts w:ascii="Times New Roman" w:hAnsi="Times New Roman" w:cs="Times New Roman"/>
          <w:sz w:val="30"/>
          <w:szCs w:val="30"/>
          <w:lang w:val="en"/>
        </w:rPr>
        <w:t>ORGANIZATION OF THE TENDER</w:t>
      </w:r>
    </w:p>
    <w:p w:rsidR="00287978" w:rsidRPr="00F92C98" w:rsidRDefault="0028797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In order to organize and conduct the tender, the SCST sets up an interdepartmental commission on carrying up a tender for proposals on developing a system of intelligent monitoring of transport and logistics flows (hereinafter - the Commission). It consists of the SCST representatives and representatives of other </w:t>
      </w:r>
      <w:r w:rsidR="00B75C5E" w:rsidRPr="00F92C98">
        <w:rPr>
          <w:rFonts w:ascii="Times New Roman" w:hAnsi="Times New Roman" w:cs="Times New Roman"/>
          <w:sz w:val="30"/>
          <w:szCs w:val="30"/>
          <w:lang w:val="en"/>
        </w:rPr>
        <w:t xml:space="preserve">interested </w:t>
      </w:r>
      <w:r w:rsidRPr="00F92C98">
        <w:rPr>
          <w:rFonts w:ascii="Times New Roman" w:hAnsi="Times New Roman" w:cs="Times New Roman"/>
          <w:sz w:val="30"/>
          <w:szCs w:val="30"/>
          <w:lang w:val="en"/>
        </w:rPr>
        <w:t>government agencies and organizations.</w:t>
      </w:r>
    </w:p>
    <w:p w:rsidR="00B75C5E" w:rsidRPr="00F92C98" w:rsidRDefault="0028797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The </w:t>
      </w:r>
      <w:r w:rsidR="00B75C5E" w:rsidRPr="00F92C98">
        <w:rPr>
          <w:rFonts w:ascii="Times New Roman" w:hAnsi="Times New Roman" w:cs="Times New Roman"/>
          <w:sz w:val="30"/>
          <w:szCs w:val="30"/>
          <w:lang w:val="en"/>
        </w:rPr>
        <w:t xml:space="preserve">functions of the </w:t>
      </w:r>
      <w:r w:rsidRPr="00F92C98">
        <w:rPr>
          <w:rFonts w:ascii="Times New Roman" w:hAnsi="Times New Roman" w:cs="Times New Roman"/>
          <w:sz w:val="30"/>
          <w:szCs w:val="30"/>
          <w:lang w:val="en"/>
        </w:rPr>
        <w:t xml:space="preserve">Commission </w:t>
      </w:r>
      <w:r w:rsidR="00B75C5E" w:rsidRPr="00F92C98">
        <w:rPr>
          <w:rFonts w:ascii="Times New Roman" w:hAnsi="Times New Roman" w:cs="Times New Roman"/>
          <w:sz w:val="30"/>
          <w:szCs w:val="30"/>
          <w:lang w:val="en"/>
        </w:rPr>
        <w:t xml:space="preserve">are </w:t>
      </w:r>
      <w:r w:rsidRPr="00F92C98">
        <w:rPr>
          <w:rFonts w:ascii="Times New Roman" w:hAnsi="Times New Roman" w:cs="Times New Roman"/>
          <w:sz w:val="30"/>
          <w:szCs w:val="30"/>
          <w:lang w:val="en"/>
        </w:rPr>
        <w:t>the following:</w:t>
      </w:r>
    </w:p>
    <w:p w:rsidR="00B75C5E" w:rsidRPr="00F92C98" w:rsidRDefault="00B75C5E"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c</w:t>
      </w:r>
      <w:r w:rsidR="00287978" w:rsidRPr="00F92C98">
        <w:rPr>
          <w:rFonts w:ascii="Times New Roman" w:hAnsi="Times New Roman" w:cs="Times New Roman"/>
          <w:sz w:val="30"/>
          <w:szCs w:val="30"/>
          <w:lang w:val="en"/>
        </w:rPr>
        <w:t>oordinat</w:t>
      </w:r>
      <w:r w:rsidRPr="00F92C98">
        <w:rPr>
          <w:rFonts w:ascii="Times New Roman" w:hAnsi="Times New Roman" w:cs="Times New Roman"/>
          <w:sz w:val="30"/>
          <w:szCs w:val="30"/>
          <w:lang w:val="en"/>
        </w:rPr>
        <w:t xml:space="preserve">ing activities on </w:t>
      </w:r>
      <w:r w:rsidR="00287978" w:rsidRPr="00F92C98">
        <w:rPr>
          <w:rFonts w:ascii="Times New Roman" w:hAnsi="Times New Roman" w:cs="Times New Roman"/>
          <w:sz w:val="30"/>
          <w:szCs w:val="30"/>
          <w:lang w:val="en"/>
        </w:rPr>
        <w:t xml:space="preserve">the preparation and conduct of the </w:t>
      </w:r>
      <w:r w:rsidRPr="00F92C98">
        <w:rPr>
          <w:rFonts w:ascii="Times New Roman" w:hAnsi="Times New Roman" w:cs="Times New Roman"/>
          <w:sz w:val="30"/>
          <w:szCs w:val="30"/>
          <w:lang w:val="en"/>
        </w:rPr>
        <w:t>tender</w:t>
      </w:r>
      <w:r w:rsidR="00287978" w:rsidRPr="00F92C98">
        <w:rPr>
          <w:rFonts w:ascii="Times New Roman" w:hAnsi="Times New Roman" w:cs="Times New Roman"/>
          <w:sz w:val="30"/>
          <w:szCs w:val="30"/>
          <w:lang w:val="en"/>
        </w:rPr>
        <w:t>;</w:t>
      </w:r>
    </w:p>
    <w:p w:rsidR="00B75C5E" w:rsidRPr="00F92C98" w:rsidRDefault="00B75C5E"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 xml:space="preserve">formulating </w:t>
      </w:r>
      <w:r w:rsidR="00287978" w:rsidRPr="00F92C98">
        <w:rPr>
          <w:rFonts w:ascii="Times New Roman" w:hAnsi="Times New Roman" w:cs="Times New Roman"/>
          <w:sz w:val="30"/>
          <w:szCs w:val="30"/>
          <w:lang w:val="en"/>
        </w:rPr>
        <w:t xml:space="preserve">criteria and </w:t>
      </w:r>
      <w:r w:rsidRPr="00F92C98">
        <w:rPr>
          <w:rFonts w:ascii="Times New Roman" w:hAnsi="Times New Roman" w:cs="Times New Roman"/>
          <w:sz w:val="30"/>
          <w:szCs w:val="30"/>
          <w:lang w:val="en"/>
        </w:rPr>
        <w:t xml:space="preserve">setting up evaluations rules for </w:t>
      </w:r>
      <w:r w:rsidR="00287978" w:rsidRPr="00F92C98">
        <w:rPr>
          <w:rFonts w:ascii="Times New Roman" w:hAnsi="Times New Roman" w:cs="Times New Roman"/>
          <w:sz w:val="30"/>
          <w:szCs w:val="30"/>
          <w:lang w:val="en"/>
        </w:rPr>
        <w:t>projects submitted to the competition;</w:t>
      </w:r>
    </w:p>
    <w:p w:rsidR="00B75C5E" w:rsidRPr="00F92C98" w:rsidRDefault="00287978"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inform</w:t>
      </w:r>
      <w:r w:rsidR="00B75C5E" w:rsidRPr="00F92C98">
        <w:rPr>
          <w:rFonts w:ascii="Times New Roman" w:hAnsi="Times New Roman" w:cs="Times New Roman"/>
          <w:sz w:val="30"/>
          <w:szCs w:val="30"/>
          <w:lang w:val="en"/>
        </w:rPr>
        <w:t>ing</w:t>
      </w:r>
      <w:r w:rsidRPr="00F92C98">
        <w:rPr>
          <w:rFonts w:ascii="Times New Roman" w:hAnsi="Times New Roman" w:cs="Times New Roman"/>
          <w:sz w:val="30"/>
          <w:szCs w:val="30"/>
          <w:lang w:val="en"/>
        </w:rPr>
        <w:t xml:space="preserve"> and attract</w:t>
      </w:r>
      <w:r w:rsidR="00B75C5E" w:rsidRPr="00F92C98">
        <w:rPr>
          <w:rFonts w:ascii="Times New Roman" w:hAnsi="Times New Roman" w:cs="Times New Roman"/>
          <w:sz w:val="30"/>
          <w:szCs w:val="30"/>
          <w:lang w:val="en"/>
        </w:rPr>
        <w:t>ing</w:t>
      </w:r>
      <w:r w:rsidRPr="00F92C98">
        <w:rPr>
          <w:rFonts w:ascii="Times New Roman" w:hAnsi="Times New Roman" w:cs="Times New Roman"/>
          <w:sz w:val="30"/>
          <w:szCs w:val="30"/>
          <w:lang w:val="en"/>
        </w:rPr>
        <w:t xml:space="preserve"> potential </w:t>
      </w:r>
      <w:r w:rsidR="00B75C5E" w:rsidRPr="00F92C98">
        <w:rPr>
          <w:rFonts w:ascii="Times New Roman" w:hAnsi="Times New Roman" w:cs="Times New Roman"/>
          <w:sz w:val="30"/>
          <w:szCs w:val="30"/>
          <w:lang w:val="en"/>
        </w:rPr>
        <w:t>participants of the tender;</w:t>
      </w:r>
    </w:p>
    <w:p w:rsidR="00B75C5E" w:rsidRPr="00F92C98" w:rsidRDefault="00287978"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check</w:t>
      </w:r>
      <w:r w:rsidR="00B75C5E" w:rsidRPr="00F92C98">
        <w:rPr>
          <w:rFonts w:ascii="Times New Roman" w:hAnsi="Times New Roman" w:cs="Times New Roman"/>
          <w:sz w:val="30"/>
          <w:szCs w:val="30"/>
          <w:lang w:val="en"/>
        </w:rPr>
        <w:t>ing</w:t>
      </w:r>
      <w:r w:rsidRPr="00F92C98">
        <w:rPr>
          <w:rFonts w:ascii="Times New Roman" w:hAnsi="Times New Roman" w:cs="Times New Roman"/>
          <w:sz w:val="30"/>
          <w:szCs w:val="30"/>
          <w:lang w:val="en"/>
        </w:rPr>
        <w:t xml:space="preserve"> the correctness of </w:t>
      </w:r>
      <w:r w:rsidR="00B75C5E" w:rsidRPr="00F92C98">
        <w:rPr>
          <w:rFonts w:ascii="Times New Roman" w:hAnsi="Times New Roman" w:cs="Times New Roman"/>
          <w:sz w:val="30"/>
          <w:szCs w:val="30"/>
          <w:lang w:val="en"/>
        </w:rPr>
        <w:t xml:space="preserve">applications submitted, </w:t>
      </w:r>
      <w:r w:rsidRPr="00F92C98">
        <w:rPr>
          <w:rFonts w:ascii="Times New Roman" w:hAnsi="Times New Roman" w:cs="Times New Roman"/>
          <w:sz w:val="30"/>
          <w:szCs w:val="30"/>
          <w:lang w:val="en"/>
        </w:rPr>
        <w:t xml:space="preserve">as well as </w:t>
      </w:r>
      <w:r w:rsidR="00B75C5E" w:rsidRPr="00F92C98">
        <w:rPr>
          <w:rFonts w:ascii="Times New Roman" w:hAnsi="Times New Roman" w:cs="Times New Roman"/>
          <w:sz w:val="30"/>
          <w:szCs w:val="30"/>
          <w:lang w:val="en"/>
        </w:rPr>
        <w:t>their</w:t>
      </w:r>
      <w:r w:rsidRPr="00F92C98">
        <w:rPr>
          <w:rFonts w:ascii="Times New Roman" w:hAnsi="Times New Roman" w:cs="Times New Roman"/>
          <w:sz w:val="30"/>
          <w:szCs w:val="30"/>
          <w:lang w:val="en"/>
        </w:rPr>
        <w:t xml:space="preserve"> compliance with the requirements of th</w:t>
      </w:r>
      <w:r w:rsidR="00B75C5E" w:rsidRPr="00F92C98">
        <w:rPr>
          <w:rFonts w:ascii="Times New Roman" w:hAnsi="Times New Roman" w:cs="Times New Roman"/>
          <w:sz w:val="30"/>
          <w:szCs w:val="30"/>
          <w:lang w:val="en"/>
        </w:rPr>
        <w:t>is</w:t>
      </w:r>
      <w:r w:rsidRPr="00F92C98">
        <w:rPr>
          <w:rFonts w:ascii="Times New Roman" w:hAnsi="Times New Roman" w:cs="Times New Roman"/>
          <w:sz w:val="30"/>
          <w:szCs w:val="30"/>
          <w:lang w:val="en"/>
        </w:rPr>
        <w:t xml:space="preserve"> Regulation;</w:t>
      </w:r>
    </w:p>
    <w:p w:rsidR="00B75C5E" w:rsidRPr="00F92C98" w:rsidRDefault="00B75C5E"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r</w:t>
      </w:r>
      <w:r w:rsidR="00287978" w:rsidRPr="00F92C98">
        <w:rPr>
          <w:rFonts w:ascii="Times New Roman" w:hAnsi="Times New Roman" w:cs="Times New Roman"/>
          <w:sz w:val="30"/>
          <w:szCs w:val="30"/>
          <w:lang w:val="en"/>
        </w:rPr>
        <w:t>eview</w:t>
      </w:r>
      <w:r w:rsidRPr="00F92C98">
        <w:rPr>
          <w:rFonts w:ascii="Times New Roman" w:hAnsi="Times New Roman" w:cs="Times New Roman"/>
          <w:sz w:val="30"/>
          <w:szCs w:val="30"/>
          <w:lang w:val="en"/>
        </w:rPr>
        <w:t>ing</w:t>
      </w:r>
      <w:r w:rsidR="00287978" w:rsidRPr="00F92C98">
        <w:rPr>
          <w:rFonts w:ascii="Times New Roman" w:hAnsi="Times New Roman" w:cs="Times New Roman"/>
          <w:sz w:val="30"/>
          <w:szCs w:val="30"/>
          <w:lang w:val="en"/>
        </w:rPr>
        <w:t>, evaluat</w:t>
      </w:r>
      <w:r w:rsidRPr="00F92C98">
        <w:rPr>
          <w:rFonts w:ascii="Times New Roman" w:hAnsi="Times New Roman" w:cs="Times New Roman"/>
          <w:sz w:val="30"/>
          <w:szCs w:val="30"/>
          <w:lang w:val="en"/>
        </w:rPr>
        <w:t>ing</w:t>
      </w:r>
      <w:r w:rsidR="00287978" w:rsidRPr="00F92C98">
        <w:rPr>
          <w:rFonts w:ascii="Times New Roman" w:hAnsi="Times New Roman" w:cs="Times New Roman"/>
          <w:sz w:val="30"/>
          <w:szCs w:val="30"/>
          <w:lang w:val="en"/>
        </w:rPr>
        <w:t xml:space="preserve"> and compar</w:t>
      </w:r>
      <w:r w:rsidRPr="00F92C98">
        <w:rPr>
          <w:rFonts w:ascii="Times New Roman" w:hAnsi="Times New Roman" w:cs="Times New Roman"/>
          <w:sz w:val="30"/>
          <w:szCs w:val="30"/>
          <w:lang w:val="en"/>
        </w:rPr>
        <w:t>ing</w:t>
      </w:r>
      <w:r w:rsidR="00287978" w:rsidRPr="00F92C98">
        <w:rPr>
          <w:rFonts w:ascii="Times New Roman" w:hAnsi="Times New Roman" w:cs="Times New Roman"/>
          <w:sz w:val="30"/>
          <w:szCs w:val="30"/>
          <w:lang w:val="en"/>
        </w:rPr>
        <w:t xml:space="preserve"> the </w:t>
      </w:r>
      <w:r w:rsidRPr="00F92C98">
        <w:rPr>
          <w:rFonts w:ascii="Times New Roman" w:hAnsi="Times New Roman" w:cs="Times New Roman"/>
          <w:sz w:val="30"/>
          <w:szCs w:val="30"/>
          <w:lang w:val="en"/>
        </w:rPr>
        <w:t xml:space="preserve">projects </w:t>
      </w:r>
      <w:r w:rsidR="00287978" w:rsidRPr="00F92C98">
        <w:rPr>
          <w:rFonts w:ascii="Times New Roman" w:hAnsi="Times New Roman" w:cs="Times New Roman"/>
          <w:sz w:val="30"/>
          <w:szCs w:val="30"/>
          <w:lang w:val="en"/>
        </w:rPr>
        <w:t>submitted for the competition</w:t>
      </w:r>
      <w:r w:rsidRPr="00F92C98">
        <w:rPr>
          <w:rFonts w:ascii="Times New Roman" w:hAnsi="Times New Roman" w:cs="Times New Roman"/>
          <w:sz w:val="30"/>
          <w:szCs w:val="30"/>
          <w:lang w:val="en"/>
        </w:rPr>
        <w:t>;</w:t>
      </w:r>
    </w:p>
    <w:p w:rsidR="00B75C5E" w:rsidRPr="00F92C98" w:rsidRDefault="00287978"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if necessary, arrang</w:t>
      </w:r>
      <w:r w:rsidR="00B75C5E" w:rsidRPr="00F92C98">
        <w:rPr>
          <w:rFonts w:ascii="Times New Roman" w:hAnsi="Times New Roman" w:cs="Times New Roman"/>
          <w:sz w:val="30"/>
          <w:szCs w:val="30"/>
          <w:lang w:val="en"/>
        </w:rPr>
        <w:t xml:space="preserve">ing an additional </w:t>
      </w:r>
      <w:r w:rsidRPr="00F92C98">
        <w:rPr>
          <w:rFonts w:ascii="Times New Roman" w:hAnsi="Times New Roman" w:cs="Times New Roman"/>
          <w:sz w:val="30"/>
          <w:szCs w:val="30"/>
          <w:lang w:val="en"/>
        </w:rPr>
        <w:t>examination of the submitted projects;</w:t>
      </w:r>
    </w:p>
    <w:p w:rsidR="00B75C5E" w:rsidRPr="00F92C98" w:rsidRDefault="00287978"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lastRenderedPageBreak/>
        <w:t>sum</w:t>
      </w:r>
      <w:r w:rsidR="00B75C5E" w:rsidRPr="00F92C98">
        <w:rPr>
          <w:rFonts w:ascii="Times New Roman" w:hAnsi="Times New Roman" w:cs="Times New Roman"/>
          <w:sz w:val="30"/>
          <w:szCs w:val="30"/>
          <w:lang w:val="en"/>
        </w:rPr>
        <w:t>ming</w:t>
      </w:r>
      <w:r w:rsidRPr="00F92C98">
        <w:rPr>
          <w:rFonts w:ascii="Times New Roman" w:hAnsi="Times New Roman" w:cs="Times New Roman"/>
          <w:sz w:val="30"/>
          <w:szCs w:val="30"/>
          <w:lang w:val="en"/>
        </w:rPr>
        <w:t xml:space="preserve"> up the results of the </w:t>
      </w:r>
      <w:r w:rsidR="00B75C5E" w:rsidRPr="00F92C98">
        <w:rPr>
          <w:rFonts w:ascii="Times New Roman" w:hAnsi="Times New Roman" w:cs="Times New Roman"/>
          <w:sz w:val="30"/>
          <w:szCs w:val="30"/>
          <w:lang w:val="en"/>
        </w:rPr>
        <w:t>tender and</w:t>
      </w:r>
      <w:r w:rsidRPr="00F92C98">
        <w:rPr>
          <w:rFonts w:ascii="Times New Roman" w:hAnsi="Times New Roman" w:cs="Times New Roman"/>
          <w:sz w:val="30"/>
          <w:szCs w:val="30"/>
          <w:lang w:val="en"/>
        </w:rPr>
        <w:t xml:space="preserve"> determin</w:t>
      </w:r>
      <w:r w:rsidR="00B75C5E" w:rsidRPr="00F92C98">
        <w:rPr>
          <w:rFonts w:ascii="Times New Roman" w:hAnsi="Times New Roman" w:cs="Times New Roman"/>
          <w:sz w:val="30"/>
          <w:szCs w:val="30"/>
          <w:lang w:val="en"/>
        </w:rPr>
        <w:t>ing its</w:t>
      </w:r>
      <w:r w:rsidRPr="00F92C98">
        <w:rPr>
          <w:rFonts w:ascii="Times New Roman" w:hAnsi="Times New Roman" w:cs="Times New Roman"/>
          <w:sz w:val="30"/>
          <w:szCs w:val="30"/>
          <w:lang w:val="en"/>
        </w:rPr>
        <w:t xml:space="preserve"> winner;</w:t>
      </w:r>
    </w:p>
    <w:p w:rsidR="00B75C5E" w:rsidRPr="00F92C98" w:rsidRDefault="00287978" w:rsidP="00F92C98">
      <w:pPr>
        <w:pStyle w:val="a3"/>
        <w:numPr>
          <w:ilvl w:val="0"/>
          <w:numId w:val="6"/>
        </w:numPr>
        <w:spacing w:after="120" w:line="240" w:lineRule="auto"/>
        <w:jc w:val="both"/>
        <w:rPr>
          <w:rFonts w:ascii="Times New Roman" w:hAnsi="Times New Roman" w:cs="Times New Roman"/>
          <w:sz w:val="30"/>
          <w:szCs w:val="30"/>
          <w:lang w:val="en"/>
        </w:rPr>
      </w:pPr>
      <w:r w:rsidRPr="00F92C98">
        <w:rPr>
          <w:rFonts w:ascii="Times New Roman" w:hAnsi="Times New Roman" w:cs="Times New Roman"/>
          <w:sz w:val="30"/>
          <w:szCs w:val="30"/>
          <w:lang w:val="en"/>
        </w:rPr>
        <w:t>maintain</w:t>
      </w:r>
      <w:r w:rsidR="00B75C5E" w:rsidRPr="00F92C98">
        <w:rPr>
          <w:rFonts w:ascii="Times New Roman" w:hAnsi="Times New Roman" w:cs="Times New Roman"/>
          <w:sz w:val="30"/>
          <w:szCs w:val="30"/>
          <w:lang w:val="en"/>
        </w:rPr>
        <w:t>ing</w:t>
      </w:r>
      <w:r w:rsidRPr="00F92C98">
        <w:rPr>
          <w:rFonts w:ascii="Times New Roman" w:hAnsi="Times New Roman" w:cs="Times New Roman"/>
          <w:sz w:val="30"/>
          <w:szCs w:val="30"/>
          <w:lang w:val="en"/>
        </w:rPr>
        <w:t xml:space="preserve"> documentation of the competition;</w:t>
      </w:r>
    </w:p>
    <w:p w:rsidR="00B75C5E" w:rsidRPr="00F92C98" w:rsidRDefault="00287978" w:rsidP="00F92C98">
      <w:pPr>
        <w:pStyle w:val="a3"/>
        <w:numPr>
          <w:ilvl w:val="0"/>
          <w:numId w:val="6"/>
        </w:numPr>
        <w:spacing w:after="120" w:line="240" w:lineRule="auto"/>
        <w:jc w:val="both"/>
        <w:rPr>
          <w:rFonts w:ascii="Times New Roman" w:hAnsi="Times New Roman" w:cs="Times New Roman"/>
          <w:sz w:val="30"/>
          <w:szCs w:val="30"/>
          <w:lang w:val="en"/>
        </w:rPr>
      </w:pPr>
      <w:proofErr w:type="gramStart"/>
      <w:r w:rsidRPr="00F92C98">
        <w:rPr>
          <w:rFonts w:ascii="Times New Roman" w:hAnsi="Times New Roman" w:cs="Times New Roman"/>
          <w:sz w:val="30"/>
          <w:szCs w:val="30"/>
          <w:lang w:val="en"/>
        </w:rPr>
        <w:t>perform</w:t>
      </w:r>
      <w:r w:rsidR="00B75C5E" w:rsidRPr="00F92C98">
        <w:rPr>
          <w:rFonts w:ascii="Times New Roman" w:hAnsi="Times New Roman" w:cs="Times New Roman"/>
          <w:sz w:val="30"/>
          <w:szCs w:val="30"/>
          <w:lang w:val="en"/>
        </w:rPr>
        <w:t>ing</w:t>
      </w:r>
      <w:proofErr w:type="gramEnd"/>
      <w:r w:rsidRPr="00F92C98">
        <w:rPr>
          <w:rFonts w:ascii="Times New Roman" w:hAnsi="Times New Roman" w:cs="Times New Roman"/>
          <w:sz w:val="30"/>
          <w:szCs w:val="30"/>
          <w:lang w:val="en"/>
        </w:rPr>
        <w:t xml:space="preserve"> other functions </w:t>
      </w:r>
      <w:r w:rsidR="00B75C5E" w:rsidRPr="00F92C98">
        <w:rPr>
          <w:rFonts w:ascii="Times New Roman" w:hAnsi="Times New Roman" w:cs="Times New Roman"/>
          <w:sz w:val="30"/>
          <w:szCs w:val="30"/>
          <w:lang w:val="en"/>
        </w:rPr>
        <w:t>o</w:t>
      </w:r>
      <w:r w:rsidRPr="00F92C98">
        <w:rPr>
          <w:rFonts w:ascii="Times New Roman" w:hAnsi="Times New Roman" w:cs="Times New Roman"/>
          <w:sz w:val="30"/>
          <w:szCs w:val="30"/>
          <w:lang w:val="en"/>
        </w:rPr>
        <w:t xml:space="preserve">n the organization and conduct of the </w:t>
      </w:r>
      <w:r w:rsidR="00B75C5E" w:rsidRPr="00F92C98">
        <w:rPr>
          <w:rFonts w:ascii="Times New Roman" w:hAnsi="Times New Roman" w:cs="Times New Roman"/>
          <w:sz w:val="30"/>
          <w:szCs w:val="30"/>
          <w:lang w:val="en"/>
        </w:rPr>
        <w:t xml:space="preserve">tender </w:t>
      </w:r>
      <w:r w:rsidRPr="00F92C98">
        <w:rPr>
          <w:rFonts w:ascii="Times New Roman" w:hAnsi="Times New Roman" w:cs="Times New Roman"/>
          <w:sz w:val="30"/>
          <w:szCs w:val="30"/>
          <w:lang w:val="en"/>
        </w:rPr>
        <w:t>in accordance with this Regulation.</w:t>
      </w:r>
    </w:p>
    <w:p w:rsidR="00B75C5E" w:rsidRPr="00F92C98" w:rsidRDefault="00325A5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Meetings of t</w:t>
      </w:r>
      <w:r w:rsidR="00287978" w:rsidRPr="00F92C98">
        <w:rPr>
          <w:rFonts w:ascii="Times New Roman" w:hAnsi="Times New Roman" w:cs="Times New Roman"/>
          <w:sz w:val="30"/>
          <w:szCs w:val="30"/>
          <w:lang w:val="en"/>
        </w:rPr>
        <w:t>he Commi</w:t>
      </w:r>
      <w:r w:rsidRPr="00F92C98">
        <w:rPr>
          <w:rFonts w:ascii="Times New Roman" w:hAnsi="Times New Roman" w:cs="Times New Roman"/>
          <w:sz w:val="30"/>
          <w:szCs w:val="30"/>
          <w:lang w:val="en"/>
        </w:rPr>
        <w:t>ssion</w:t>
      </w:r>
      <w:r w:rsidR="00287978" w:rsidRPr="00F92C98">
        <w:rPr>
          <w:rFonts w:ascii="Times New Roman" w:hAnsi="Times New Roman" w:cs="Times New Roman"/>
          <w:sz w:val="30"/>
          <w:szCs w:val="30"/>
          <w:lang w:val="en"/>
        </w:rPr>
        <w:t xml:space="preserve"> shall be held </w:t>
      </w:r>
      <w:r w:rsidRPr="00F92C98">
        <w:rPr>
          <w:rFonts w:ascii="Times New Roman" w:hAnsi="Times New Roman" w:cs="Times New Roman"/>
          <w:sz w:val="30"/>
          <w:szCs w:val="30"/>
          <w:lang w:val="en"/>
        </w:rPr>
        <w:t xml:space="preserve">upon the need </w:t>
      </w:r>
      <w:r w:rsidR="00287978" w:rsidRPr="00F92C98">
        <w:rPr>
          <w:rFonts w:ascii="Times New Roman" w:hAnsi="Times New Roman" w:cs="Times New Roman"/>
          <w:sz w:val="30"/>
          <w:szCs w:val="30"/>
          <w:lang w:val="en"/>
        </w:rPr>
        <w:t xml:space="preserve">and deemed </w:t>
      </w:r>
      <w:r w:rsidRPr="00F92C98">
        <w:rPr>
          <w:rFonts w:ascii="Times New Roman" w:hAnsi="Times New Roman" w:cs="Times New Roman"/>
          <w:sz w:val="30"/>
          <w:szCs w:val="30"/>
          <w:lang w:val="en"/>
        </w:rPr>
        <w:t xml:space="preserve">authorized </w:t>
      </w:r>
      <w:r w:rsidR="00287978" w:rsidRPr="00F92C98">
        <w:rPr>
          <w:rFonts w:ascii="Times New Roman" w:hAnsi="Times New Roman" w:cs="Times New Roman"/>
          <w:sz w:val="30"/>
          <w:szCs w:val="30"/>
          <w:lang w:val="en"/>
        </w:rPr>
        <w:t>in the presence of at least two thirds of its members.</w:t>
      </w:r>
    </w:p>
    <w:p w:rsidR="00325A58" w:rsidRPr="00F92C98" w:rsidRDefault="00287978" w:rsidP="00F92C98">
      <w:pPr>
        <w:spacing w:after="120" w:line="240" w:lineRule="auto"/>
        <w:ind w:left="709"/>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The </w:t>
      </w:r>
      <w:r w:rsidR="00325A58" w:rsidRPr="00F92C98">
        <w:rPr>
          <w:rFonts w:ascii="Times New Roman" w:hAnsi="Times New Roman" w:cs="Times New Roman"/>
          <w:sz w:val="30"/>
          <w:szCs w:val="30"/>
          <w:lang w:val="en"/>
        </w:rPr>
        <w:t>C</w:t>
      </w:r>
      <w:r w:rsidRPr="00F92C98">
        <w:rPr>
          <w:rFonts w:ascii="Times New Roman" w:hAnsi="Times New Roman" w:cs="Times New Roman"/>
          <w:sz w:val="30"/>
          <w:szCs w:val="30"/>
          <w:lang w:val="en"/>
        </w:rPr>
        <w:t>ommission</w:t>
      </w:r>
      <w:r w:rsidR="00325A58" w:rsidRPr="00F92C98">
        <w:rPr>
          <w:rFonts w:ascii="Times New Roman" w:hAnsi="Times New Roman" w:cs="Times New Roman"/>
          <w:sz w:val="30"/>
          <w:szCs w:val="30"/>
          <w:lang w:val="en"/>
        </w:rPr>
        <w:t xml:space="preserve"> is an advisory body. Its </w:t>
      </w:r>
      <w:r w:rsidRPr="00F92C98">
        <w:rPr>
          <w:rFonts w:ascii="Times New Roman" w:hAnsi="Times New Roman" w:cs="Times New Roman"/>
          <w:sz w:val="30"/>
          <w:szCs w:val="30"/>
          <w:lang w:val="en"/>
        </w:rPr>
        <w:t>decision</w:t>
      </w:r>
      <w:r w:rsidR="00325A58" w:rsidRPr="00F92C98">
        <w:rPr>
          <w:rFonts w:ascii="Times New Roman" w:hAnsi="Times New Roman" w:cs="Times New Roman"/>
          <w:sz w:val="30"/>
          <w:szCs w:val="30"/>
          <w:lang w:val="en"/>
        </w:rPr>
        <w:t>s</w:t>
      </w:r>
      <w:r w:rsidRPr="00F92C98">
        <w:rPr>
          <w:rFonts w:ascii="Times New Roman" w:hAnsi="Times New Roman" w:cs="Times New Roman"/>
          <w:sz w:val="30"/>
          <w:szCs w:val="30"/>
          <w:lang w:val="en"/>
        </w:rPr>
        <w:t xml:space="preserve"> </w:t>
      </w:r>
      <w:r w:rsidR="00325A58" w:rsidRPr="00F92C98">
        <w:rPr>
          <w:rFonts w:ascii="Times New Roman" w:hAnsi="Times New Roman" w:cs="Times New Roman"/>
          <w:sz w:val="30"/>
          <w:szCs w:val="30"/>
          <w:lang w:val="en"/>
        </w:rPr>
        <w:t>are</w:t>
      </w:r>
      <w:r w:rsidRPr="00F92C98">
        <w:rPr>
          <w:rFonts w:ascii="Times New Roman" w:hAnsi="Times New Roman" w:cs="Times New Roman"/>
          <w:sz w:val="30"/>
          <w:szCs w:val="30"/>
          <w:lang w:val="en"/>
        </w:rPr>
        <w:t xml:space="preserve"> adopted by a</w:t>
      </w:r>
      <w:r w:rsidR="00325A58" w:rsidRPr="00F92C98">
        <w:rPr>
          <w:rFonts w:ascii="Times New Roman" w:hAnsi="Times New Roman" w:cs="Times New Roman"/>
          <w:sz w:val="30"/>
          <w:szCs w:val="30"/>
          <w:lang w:val="en"/>
        </w:rPr>
        <w:t>n open voting by</w:t>
      </w:r>
      <w:r w:rsidRPr="00F92C98">
        <w:rPr>
          <w:rFonts w:ascii="Times New Roman" w:hAnsi="Times New Roman" w:cs="Times New Roman"/>
          <w:sz w:val="30"/>
          <w:szCs w:val="30"/>
          <w:lang w:val="en"/>
        </w:rPr>
        <w:t xml:space="preserve"> simple majority vote of those present at the meeting. </w:t>
      </w:r>
      <w:r w:rsidR="00325A58" w:rsidRPr="00F92C98">
        <w:rPr>
          <w:rFonts w:ascii="Times New Roman" w:hAnsi="Times New Roman" w:cs="Times New Roman"/>
          <w:sz w:val="30"/>
          <w:szCs w:val="30"/>
          <w:lang w:val="en"/>
        </w:rPr>
        <w:t xml:space="preserve">Whether the number of votes is </w:t>
      </w:r>
      <w:r w:rsidRPr="00F92C98">
        <w:rPr>
          <w:rFonts w:ascii="Times New Roman" w:hAnsi="Times New Roman" w:cs="Times New Roman"/>
          <w:sz w:val="30"/>
          <w:szCs w:val="30"/>
          <w:lang w:val="en"/>
        </w:rPr>
        <w:t>equal</w:t>
      </w:r>
      <w:r w:rsidR="00325A58" w:rsidRPr="00F92C98">
        <w:rPr>
          <w:rFonts w:ascii="Times New Roman" w:hAnsi="Times New Roman" w:cs="Times New Roman"/>
          <w:sz w:val="30"/>
          <w:szCs w:val="30"/>
          <w:lang w:val="en"/>
        </w:rPr>
        <w:t>, the vote if the Commission’s chairman decides.</w:t>
      </w:r>
    </w:p>
    <w:p w:rsidR="00325A58" w:rsidRPr="00F92C98" w:rsidRDefault="00287978" w:rsidP="00F92C98">
      <w:pPr>
        <w:spacing w:after="120" w:line="240" w:lineRule="auto"/>
        <w:ind w:left="709"/>
        <w:jc w:val="both"/>
        <w:rPr>
          <w:rFonts w:ascii="Times New Roman" w:hAnsi="Times New Roman" w:cs="Times New Roman"/>
          <w:sz w:val="30"/>
          <w:szCs w:val="30"/>
          <w:lang w:val="en"/>
        </w:rPr>
      </w:pPr>
      <w:r w:rsidRPr="00F92C98">
        <w:rPr>
          <w:rFonts w:ascii="Times New Roman" w:hAnsi="Times New Roman" w:cs="Times New Roman"/>
          <w:sz w:val="30"/>
          <w:szCs w:val="30"/>
          <w:lang w:val="en"/>
        </w:rPr>
        <w:t xml:space="preserve">The </w:t>
      </w:r>
      <w:r w:rsidR="00325A58" w:rsidRPr="00F92C98">
        <w:rPr>
          <w:rFonts w:ascii="Times New Roman" w:hAnsi="Times New Roman" w:cs="Times New Roman"/>
          <w:sz w:val="30"/>
          <w:szCs w:val="30"/>
          <w:lang w:val="en"/>
        </w:rPr>
        <w:t>C</w:t>
      </w:r>
      <w:r w:rsidRPr="00F92C98">
        <w:rPr>
          <w:rFonts w:ascii="Times New Roman" w:hAnsi="Times New Roman" w:cs="Times New Roman"/>
          <w:sz w:val="30"/>
          <w:szCs w:val="30"/>
          <w:lang w:val="en"/>
        </w:rPr>
        <w:t>ommission's decision is final</w:t>
      </w:r>
      <w:r w:rsidR="00325A58" w:rsidRPr="00F92C98">
        <w:rPr>
          <w:rFonts w:ascii="Times New Roman" w:hAnsi="Times New Roman" w:cs="Times New Roman"/>
          <w:sz w:val="30"/>
          <w:szCs w:val="30"/>
          <w:lang w:val="en"/>
        </w:rPr>
        <w:t>. It</w:t>
      </w:r>
      <w:r w:rsidRPr="00F92C98">
        <w:rPr>
          <w:rFonts w:ascii="Times New Roman" w:hAnsi="Times New Roman" w:cs="Times New Roman"/>
          <w:sz w:val="30"/>
          <w:szCs w:val="30"/>
          <w:lang w:val="en"/>
        </w:rPr>
        <w:t xml:space="preserve"> is re</w:t>
      </w:r>
      <w:r w:rsidR="00325A58" w:rsidRPr="00F92C98">
        <w:rPr>
          <w:rFonts w:ascii="Times New Roman" w:hAnsi="Times New Roman" w:cs="Times New Roman"/>
          <w:sz w:val="30"/>
          <w:szCs w:val="30"/>
          <w:lang w:val="en"/>
        </w:rPr>
        <w:t xml:space="preserve">flected </w:t>
      </w:r>
      <w:r w:rsidRPr="00F92C98">
        <w:rPr>
          <w:rFonts w:ascii="Times New Roman" w:hAnsi="Times New Roman" w:cs="Times New Roman"/>
          <w:sz w:val="30"/>
          <w:szCs w:val="30"/>
          <w:lang w:val="en"/>
        </w:rPr>
        <w:t xml:space="preserve">in the minutes signed by all </w:t>
      </w:r>
      <w:r w:rsidR="00325A58" w:rsidRPr="00F92C98">
        <w:rPr>
          <w:rFonts w:ascii="Times New Roman" w:hAnsi="Times New Roman" w:cs="Times New Roman"/>
          <w:sz w:val="30"/>
          <w:szCs w:val="30"/>
          <w:lang w:val="en"/>
        </w:rPr>
        <w:t xml:space="preserve">its </w:t>
      </w:r>
      <w:r w:rsidRPr="00F92C98">
        <w:rPr>
          <w:rFonts w:ascii="Times New Roman" w:hAnsi="Times New Roman" w:cs="Times New Roman"/>
          <w:sz w:val="30"/>
          <w:szCs w:val="30"/>
          <w:lang w:val="en"/>
        </w:rPr>
        <w:t>members present at the meeting.</w:t>
      </w:r>
    </w:p>
    <w:p w:rsidR="006E1CB6" w:rsidRPr="00F92C98" w:rsidRDefault="00325A5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Logistical </w:t>
      </w:r>
      <w:r w:rsidR="00287978" w:rsidRPr="00F92C98">
        <w:rPr>
          <w:rFonts w:ascii="Times New Roman" w:hAnsi="Times New Roman" w:cs="Times New Roman"/>
          <w:sz w:val="30"/>
          <w:szCs w:val="30"/>
          <w:lang w:val="en"/>
        </w:rPr>
        <w:t xml:space="preserve">and technical support of the </w:t>
      </w:r>
      <w:r w:rsidRPr="00F92C98">
        <w:rPr>
          <w:rFonts w:ascii="Times New Roman" w:hAnsi="Times New Roman" w:cs="Times New Roman"/>
          <w:sz w:val="30"/>
          <w:szCs w:val="30"/>
          <w:lang w:val="en"/>
        </w:rPr>
        <w:t xml:space="preserve">tender is provided by the </w:t>
      </w:r>
      <w:r w:rsidR="00287978" w:rsidRPr="00F92C98">
        <w:rPr>
          <w:rFonts w:ascii="Times New Roman" w:hAnsi="Times New Roman" w:cs="Times New Roman"/>
          <w:sz w:val="30"/>
          <w:szCs w:val="30"/>
          <w:lang w:val="en"/>
        </w:rPr>
        <w:t>SCST.</w:t>
      </w:r>
    </w:p>
    <w:p w:rsidR="00AC7AD8" w:rsidRPr="00F92C98" w:rsidRDefault="00AC7AD8" w:rsidP="00F92C98">
      <w:pPr>
        <w:spacing w:after="120" w:line="240" w:lineRule="auto"/>
        <w:jc w:val="both"/>
        <w:rPr>
          <w:rFonts w:ascii="Times New Roman" w:hAnsi="Times New Roman" w:cs="Times New Roman"/>
          <w:sz w:val="30"/>
          <w:szCs w:val="30"/>
          <w:lang w:val="en-US"/>
        </w:rPr>
      </w:pPr>
    </w:p>
    <w:p w:rsidR="00AC7AD8" w:rsidRPr="00F92C98" w:rsidRDefault="00AC7AD8" w:rsidP="00F92C98">
      <w:pPr>
        <w:spacing w:after="120" w:line="240" w:lineRule="auto"/>
        <w:jc w:val="center"/>
        <w:rPr>
          <w:rFonts w:ascii="Times New Roman" w:hAnsi="Times New Roman" w:cs="Times New Roman"/>
          <w:sz w:val="30"/>
          <w:szCs w:val="30"/>
          <w:lang w:val="en"/>
        </w:rPr>
      </w:pPr>
      <w:r w:rsidRPr="00F92C98">
        <w:rPr>
          <w:rFonts w:ascii="Times New Roman" w:hAnsi="Times New Roman" w:cs="Times New Roman"/>
          <w:sz w:val="30"/>
          <w:szCs w:val="30"/>
          <w:lang w:val="en"/>
        </w:rPr>
        <w:t>CHAPTER 3</w:t>
      </w:r>
    </w:p>
    <w:p w:rsidR="00AC7AD8" w:rsidRPr="00F92C98" w:rsidRDefault="00AC7AD8" w:rsidP="00F92C98">
      <w:pPr>
        <w:spacing w:after="120" w:line="240" w:lineRule="auto"/>
        <w:jc w:val="center"/>
        <w:rPr>
          <w:rFonts w:ascii="Times New Roman" w:hAnsi="Times New Roman" w:cs="Times New Roman"/>
          <w:sz w:val="30"/>
          <w:szCs w:val="30"/>
          <w:lang w:val="en"/>
        </w:rPr>
      </w:pPr>
      <w:r w:rsidRPr="00F92C98">
        <w:rPr>
          <w:rFonts w:ascii="Times New Roman" w:hAnsi="Times New Roman" w:cs="Times New Roman"/>
          <w:sz w:val="30"/>
          <w:szCs w:val="30"/>
          <w:lang w:val="en"/>
        </w:rPr>
        <w:t>PROCEDURE OF THE TENDER</w:t>
      </w:r>
    </w:p>
    <w:p w:rsidR="00AC7AD8" w:rsidRPr="00F92C98" w:rsidRDefault="00AC7AD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Information about the tender is placed in mass media, the official website of the SCST and web-sites of the interested organizations. It’s also disseminated among the potential bidders.</w:t>
      </w:r>
    </w:p>
    <w:p w:rsidR="00AC7AD8" w:rsidRPr="00F92C98" w:rsidRDefault="00AC7AD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US"/>
        </w:rPr>
        <w:t xml:space="preserve">In the </w:t>
      </w:r>
      <w:r w:rsidRPr="00F92C98">
        <w:rPr>
          <w:rFonts w:ascii="Times New Roman" w:hAnsi="Times New Roman" w:cs="Times New Roman"/>
          <w:sz w:val="30"/>
          <w:szCs w:val="30"/>
          <w:lang w:val="en"/>
        </w:rPr>
        <w:t>tender, the projects with a detailed implementation strategy are considered.</w:t>
      </w:r>
    </w:p>
    <w:p w:rsidR="00AC7AD8" w:rsidRPr="00F92C98" w:rsidRDefault="00AC7AD8" w:rsidP="00F92C98">
      <w:pPr>
        <w:spacing w:after="120" w:line="240" w:lineRule="auto"/>
        <w:ind w:left="709" w:hanging="1"/>
        <w:jc w:val="both"/>
        <w:rPr>
          <w:rFonts w:ascii="Times New Roman" w:hAnsi="Times New Roman" w:cs="Times New Roman"/>
          <w:sz w:val="30"/>
          <w:szCs w:val="30"/>
          <w:lang w:val="en"/>
        </w:rPr>
      </w:pPr>
      <w:r w:rsidRPr="00F92C98">
        <w:rPr>
          <w:rFonts w:ascii="Times New Roman" w:hAnsi="Times New Roman" w:cs="Times New Roman"/>
          <w:sz w:val="30"/>
          <w:szCs w:val="30"/>
          <w:lang w:val="en"/>
        </w:rPr>
        <w:t>To take part in the competition, the applicants within one month after the date of publication of the announcement of the tender on the official website of the SCST should provide the SCST with the following documents:</w:t>
      </w:r>
    </w:p>
    <w:p w:rsidR="00AC7AD8" w:rsidRPr="00F92C98" w:rsidRDefault="00AC7AD8" w:rsidP="00F92C98">
      <w:pPr>
        <w:pStyle w:val="a3"/>
        <w:numPr>
          <w:ilvl w:val="0"/>
          <w:numId w:val="8"/>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an application for participation in the tender according to the form presented in Annex 1;</w:t>
      </w:r>
    </w:p>
    <w:p w:rsidR="00EA26FB" w:rsidRPr="00F92C98" w:rsidRDefault="00AC7AD8" w:rsidP="00F92C98">
      <w:pPr>
        <w:pStyle w:val="a3"/>
        <w:numPr>
          <w:ilvl w:val="0"/>
          <w:numId w:val="8"/>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a feasibility study for the project in compliance with Annex 2 or a business plan designed in accordance with the Rules for the development of business plans for investment projects approved by the Resolution of the Ministry of Economy of the Republic of Belarus of August 31, 2005 </w:t>
      </w:r>
      <w:r w:rsidRPr="00F92C98">
        <w:rPr>
          <w:rFonts w:ascii="Times New Roman" w:hAnsi="Times New Roman" w:cs="Times New Roman"/>
          <w:sz w:val="30"/>
          <w:szCs w:val="30"/>
          <w:lang w:val="en-US"/>
        </w:rPr>
        <w:t>№</w:t>
      </w:r>
      <w:r w:rsidRPr="00F92C98">
        <w:rPr>
          <w:rFonts w:ascii="Times New Roman" w:hAnsi="Times New Roman" w:cs="Times New Roman"/>
          <w:sz w:val="30"/>
          <w:szCs w:val="30"/>
          <w:lang w:val="en"/>
        </w:rPr>
        <w:t xml:space="preserve"> 158, or </w:t>
      </w:r>
      <w:r w:rsidR="00EA26FB" w:rsidRPr="00F92C98">
        <w:rPr>
          <w:rFonts w:ascii="Times New Roman" w:hAnsi="Times New Roman" w:cs="Times New Roman"/>
          <w:sz w:val="30"/>
          <w:szCs w:val="30"/>
          <w:lang w:val="en"/>
        </w:rPr>
        <w:t>with the G</w:t>
      </w:r>
      <w:r w:rsidRPr="00F92C98">
        <w:rPr>
          <w:rFonts w:ascii="Times New Roman" w:hAnsi="Times New Roman" w:cs="Times New Roman"/>
          <w:sz w:val="30"/>
          <w:szCs w:val="30"/>
          <w:lang w:val="en"/>
        </w:rPr>
        <w:t>uid</w:t>
      </w:r>
      <w:r w:rsidR="00EA26FB" w:rsidRPr="00F92C98">
        <w:rPr>
          <w:rFonts w:ascii="Times New Roman" w:hAnsi="Times New Roman" w:cs="Times New Roman"/>
          <w:sz w:val="30"/>
          <w:szCs w:val="30"/>
          <w:lang w:val="en"/>
        </w:rPr>
        <w:t>elines</w:t>
      </w:r>
      <w:r w:rsidRPr="00F92C98">
        <w:rPr>
          <w:rFonts w:ascii="Times New Roman" w:hAnsi="Times New Roman" w:cs="Times New Roman"/>
          <w:sz w:val="30"/>
          <w:szCs w:val="30"/>
          <w:lang w:val="en"/>
        </w:rPr>
        <w:t xml:space="preserve"> </w:t>
      </w:r>
      <w:r w:rsidR="00EA26FB" w:rsidRPr="00F92C98">
        <w:rPr>
          <w:rFonts w:ascii="Times New Roman" w:hAnsi="Times New Roman" w:cs="Times New Roman"/>
          <w:sz w:val="30"/>
          <w:szCs w:val="30"/>
          <w:lang w:val="en"/>
        </w:rPr>
        <w:t>for</w:t>
      </w:r>
      <w:r w:rsidRPr="00F92C98">
        <w:rPr>
          <w:rFonts w:ascii="Times New Roman" w:hAnsi="Times New Roman" w:cs="Times New Roman"/>
          <w:sz w:val="30"/>
          <w:szCs w:val="30"/>
          <w:lang w:val="en"/>
        </w:rPr>
        <w:t xml:space="preserve"> developing a business plan </w:t>
      </w:r>
      <w:r w:rsidR="00EA26FB" w:rsidRPr="00F92C98">
        <w:rPr>
          <w:rFonts w:ascii="Times New Roman" w:hAnsi="Times New Roman" w:cs="Times New Roman"/>
          <w:sz w:val="30"/>
          <w:szCs w:val="30"/>
          <w:lang w:val="en"/>
        </w:rPr>
        <w:t xml:space="preserve">for </w:t>
      </w:r>
      <w:r w:rsidRPr="00F92C98">
        <w:rPr>
          <w:rFonts w:ascii="Times New Roman" w:hAnsi="Times New Roman" w:cs="Times New Roman"/>
          <w:sz w:val="30"/>
          <w:szCs w:val="30"/>
          <w:lang w:val="en"/>
        </w:rPr>
        <w:t xml:space="preserve">research </w:t>
      </w:r>
      <w:r w:rsidR="00EA26FB" w:rsidRPr="00F92C98">
        <w:rPr>
          <w:rFonts w:ascii="Times New Roman" w:hAnsi="Times New Roman" w:cs="Times New Roman"/>
          <w:sz w:val="30"/>
          <w:szCs w:val="30"/>
          <w:lang w:val="en"/>
        </w:rPr>
        <w:t>and</w:t>
      </w:r>
      <w:r w:rsidRPr="00F92C98">
        <w:rPr>
          <w:rFonts w:ascii="Times New Roman" w:hAnsi="Times New Roman" w:cs="Times New Roman"/>
          <w:sz w:val="30"/>
          <w:szCs w:val="30"/>
          <w:lang w:val="en"/>
        </w:rPr>
        <w:t xml:space="preserve"> development </w:t>
      </w:r>
      <w:r w:rsidR="00EA26FB" w:rsidRPr="00F92C98">
        <w:rPr>
          <w:rFonts w:ascii="Times New Roman" w:hAnsi="Times New Roman" w:cs="Times New Roman"/>
          <w:sz w:val="30"/>
          <w:szCs w:val="30"/>
          <w:lang w:val="en"/>
        </w:rPr>
        <w:t xml:space="preserve">projects </w:t>
      </w:r>
      <w:r w:rsidRPr="00F92C98">
        <w:rPr>
          <w:rFonts w:ascii="Times New Roman" w:hAnsi="Times New Roman" w:cs="Times New Roman"/>
          <w:sz w:val="30"/>
          <w:szCs w:val="30"/>
          <w:lang w:val="en"/>
        </w:rPr>
        <w:t xml:space="preserve">approved by </w:t>
      </w:r>
      <w:r w:rsidR="00EA26FB" w:rsidRPr="00F92C98">
        <w:rPr>
          <w:rFonts w:ascii="Times New Roman" w:hAnsi="Times New Roman" w:cs="Times New Roman"/>
          <w:sz w:val="30"/>
          <w:szCs w:val="30"/>
          <w:lang w:val="en"/>
        </w:rPr>
        <w:t>the O</w:t>
      </w:r>
      <w:r w:rsidRPr="00F92C98">
        <w:rPr>
          <w:rFonts w:ascii="Times New Roman" w:hAnsi="Times New Roman" w:cs="Times New Roman"/>
          <w:sz w:val="30"/>
          <w:szCs w:val="30"/>
          <w:lang w:val="en"/>
        </w:rPr>
        <w:t xml:space="preserve">rder of the State Committee </w:t>
      </w:r>
      <w:r w:rsidR="00EA26FB" w:rsidRPr="00F92C98">
        <w:rPr>
          <w:rFonts w:ascii="Times New Roman" w:hAnsi="Times New Roman" w:cs="Times New Roman"/>
          <w:sz w:val="30"/>
          <w:szCs w:val="30"/>
          <w:lang w:val="en"/>
        </w:rPr>
        <w:t>on</w:t>
      </w:r>
      <w:r w:rsidRPr="00F92C98">
        <w:rPr>
          <w:rFonts w:ascii="Times New Roman" w:hAnsi="Times New Roman" w:cs="Times New Roman"/>
          <w:sz w:val="30"/>
          <w:szCs w:val="30"/>
          <w:lang w:val="en"/>
        </w:rPr>
        <w:t xml:space="preserve"> Science and technology of the Republic of Belarus o</w:t>
      </w:r>
      <w:r w:rsidR="00EA26FB" w:rsidRPr="00F92C98">
        <w:rPr>
          <w:rFonts w:ascii="Times New Roman" w:hAnsi="Times New Roman" w:cs="Times New Roman"/>
          <w:sz w:val="30"/>
          <w:szCs w:val="30"/>
          <w:lang w:val="en"/>
        </w:rPr>
        <w:t>f</w:t>
      </w:r>
      <w:r w:rsidRPr="00F92C98">
        <w:rPr>
          <w:rFonts w:ascii="Times New Roman" w:hAnsi="Times New Roman" w:cs="Times New Roman"/>
          <w:sz w:val="30"/>
          <w:szCs w:val="30"/>
          <w:lang w:val="en"/>
        </w:rPr>
        <w:t xml:space="preserve"> May 20, 1997 </w:t>
      </w:r>
      <w:r w:rsidR="00EA26FB" w:rsidRPr="00F92C98">
        <w:rPr>
          <w:rFonts w:ascii="Times New Roman" w:hAnsi="Times New Roman" w:cs="Times New Roman"/>
          <w:sz w:val="30"/>
          <w:szCs w:val="30"/>
          <w:lang w:val="en-US"/>
        </w:rPr>
        <w:t>№</w:t>
      </w:r>
      <w:r w:rsidRPr="00F92C98">
        <w:rPr>
          <w:rFonts w:ascii="Times New Roman" w:hAnsi="Times New Roman" w:cs="Times New Roman"/>
          <w:sz w:val="30"/>
          <w:szCs w:val="30"/>
          <w:lang w:val="en"/>
        </w:rPr>
        <w:t xml:space="preserve"> 40;</w:t>
      </w:r>
    </w:p>
    <w:p w:rsidR="00EA26FB" w:rsidRPr="00F92C98" w:rsidRDefault="00AC7AD8" w:rsidP="00F92C98">
      <w:pPr>
        <w:pStyle w:val="a3"/>
        <w:numPr>
          <w:ilvl w:val="0"/>
          <w:numId w:val="8"/>
        </w:numPr>
        <w:spacing w:after="120" w:line="240" w:lineRule="auto"/>
        <w:jc w:val="both"/>
        <w:rPr>
          <w:rFonts w:ascii="Times New Roman" w:hAnsi="Times New Roman" w:cs="Times New Roman"/>
          <w:sz w:val="30"/>
          <w:szCs w:val="30"/>
          <w:lang w:val="en-US"/>
        </w:rPr>
      </w:pPr>
      <w:proofErr w:type="gramStart"/>
      <w:r w:rsidRPr="00F92C98">
        <w:rPr>
          <w:rFonts w:ascii="Times New Roman" w:hAnsi="Times New Roman" w:cs="Times New Roman"/>
          <w:sz w:val="30"/>
          <w:szCs w:val="30"/>
          <w:lang w:val="en"/>
        </w:rPr>
        <w:t>other</w:t>
      </w:r>
      <w:proofErr w:type="gramEnd"/>
      <w:r w:rsidRPr="00F92C98">
        <w:rPr>
          <w:rFonts w:ascii="Times New Roman" w:hAnsi="Times New Roman" w:cs="Times New Roman"/>
          <w:sz w:val="30"/>
          <w:szCs w:val="30"/>
          <w:lang w:val="en"/>
        </w:rPr>
        <w:t xml:space="preserve"> information necessary to fully understand the project.</w:t>
      </w:r>
    </w:p>
    <w:p w:rsidR="00EA26FB" w:rsidRPr="00F92C98" w:rsidRDefault="00EA26FB" w:rsidP="00F92C98">
      <w:pPr>
        <w:spacing w:after="120" w:line="240" w:lineRule="auto"/>
        <w:ind w:left="709"/>
        <w:jc w:val="both"/>
        <w:rPr>
          <w:rFonts w:ascii="Times New Roman" w:hAnsi="Times New Roman" w:cs="Times New Roman"/>
          <w:sz w:val="30"/>
          <w:szCs w:val="30"/>
          <w:lang w:val="en"/>
        </w:rPr>
      </w:pPr>
      <w:r w:rsidRPr="00F92C98">
        <w:rPr>
          <w:rFonts w:ascii="Times New Roman" w:hAnsi="Times New Roman" w:cs="Times New Roman"/>
          <w:sz w:val="30"/>
          <w:szCs w:val="30"/>
          <w:lang w:val="en-US"/>
        </w:rPr>
        <w:lastRenderedPageBreak/>
        <w:t xml:space="preserve">A set of documents is </w:t>
      </w:r>
      <w:r w:rsidR="00AC7AD8" w:rsidRPr="00F92C98">
        <w:rPr>
          <w:rFonts w:ascii="Times New Roman" w:hAnsi="Times New Roman" w:cs="Times New Roman"/>
          <w:sz w:val="30"/>
          <w:szCs w:val="30"/>
          <w:lang w:val="en"/>
        </w:rPr>
        <w:t xml:space="preserve">submitted to the Commission in Russian and must contain the following </w:t>
      </w:r>
      <w:r w:rsidRPr="00F92C98">
        <w:rPr>
          <w:rFonts w:ascii="Times New Roman" w:hAnsi="Times New Roman" w:cs="Times New Roman"/>
          <w:sz w:val="30"/>
          <w:szCs w:val="30"/>
          <w:lang w:val="en"/>
        </w:rPr>
        <w:t>data</w:t>
      </w:r>
      <w:r w:rsidR="00AC7AD8" w:rsidRPr="00F92C98">
        <w:rPr>
          <w:rFonts w:ascii="Times New Roman" w:hAnsi="Times New Roman" w:cs="Times New Roman"/>
          <w:sz w:val="30"/>
          <w:szCs w:val="30"/>
          <w:lang w:val="en"/>
        </w:rPr>
        <w:t>:</w:t>
      </w:r>
    </w:p>
    <w:p w:rsidR="00EA26FB" w:rsidRPr="00F92C98" w:rsidRDefault="00EA26FB" w:rsidP="00F92C98">
      <w:pPr>
        <w:pStyle w:val="a3"/>
        <w:numPr>
          <w:ilvl w:val="0"/>
          <w:numId w:val="9"/>
        </w:numPr>
        <w:spacing w:after="120" w:line="240" w:lineRule="auto"/>
        <w:ind w:left="1134" w:hanging="283"/>
        <w:jc w:val="both"/>
        <w:rPr>
          <w:rFonts w:ascii="Times New Roman" w:hAnsi="Times New Roman" w:cs="Times New Roman"/>
          <w:sz w:val="30"/>
          <w:szCs w:val="30"/>
          <w:lang w:val="en"/>
        </w:rPr>
      </w:pPr>
      <w:r w:rsidRPr="00F92C98">
        <w:rPr>
          <w:rFonts w:ascii="Times New Roman" w:hAnsi="Times New Roman" w:cs="Times New Roman"/>
          <w:sz w:val="30"/>
          <w:szCs w:val="30"/>
          <w:lang w:val="en"/>
        </w:rPr>
        <w:t>inform</w:t>
      </w:r>
      <w:r w:rsidR="00AC7AD8" w:rsidRPr="00F92C98">
        <w:rPr>
          <w:rFonts w:ascii="Times New Roman" w:hAnsi="Times New Roman" w:cs="Times New Roman"/>
          <w:sz w:val="30"/>
          <w:szCs w:val="30"/>
          <w:lang w:val="en"/>
        </w:rPr>
        <w:t>a</w:t>
      </w:r>
      <w:r w:rsidRPr="00F92C98">
        <w:rPr>
          <w:rFonts w:ascii="Times New Roman" w:hAnsi="Times New Roman" w:cs="Times New Roman"/>
          <w:sz w:val="30"/>
          <w:szCs w:val="30"/>
          <w:lang w:val="en"/>
        </w:rPr>
        <w:t>tion a</w:t>
      </w:r>
      <w:r w:rsidR="00AC7AD8" w:rsidRPr="00F92C98">
        <w:rPr>
          <w:rFonts w:ascii="Times New Roman" w:hAnsi="Times New Roman" w:cs="Times New Roman"/>
          <w:sz w:val="30"/>
          <w:szCs w:val="30"/>
          <w:lang w:val="en"/>
        </w:rPr>
        <w:t xml:space="preserve">bout </w:t>
      </w:r>
      <w:r w:rsidRPr="00F92C98">
        <w:rPr>
          <w:rFonts w:ascii="Times New Roman" w:hAnsi="Times New Roman" w:cs="Times New Roman"/>
          <w:sz w:val="30"/>
          <w:szCs w:val="30"/>
          <w:lang w:val="en"/>
        </w:rPr>
        <w:t>the intellectual property used (or transfer</w:t>
      </w:r>
      <w:r w:rsidR="00DE3729" w:rsidRPr="00F92C98">
        <w:rPr>
          <w:rFonts w:ascii="Times New Roman" w:hAnsi="Times New Roman" w:cs="Times New Roman"/>
          <w:sz w:val="30"/>
          <w:szCs w:val="30"/>
          <w:lang w:val="en"/>
        </w:rPr>
        <w:t>r</w:t>
      </w:r>
      <w:r w:rsidRPr="00F92C98">
        <w:rPr>
          <w:rFonts w:ascii="Times New Roman" w:hAnsi="Times New Roman" w:cs="Times New Roman"/>
          <w:sz w:val="30"/>
          <w:szCs w:val="30"/>
          <w:lang w:val="en"/>
        </w:rPr>
        <w:t>ed into the ownership of the Republic of Belarus) within the framework of the project</w:t>
      </w:r>
      <w:r w:rsidR="00AC7AD8" w:rsidRPr="00F92C98">
        <w:rPr>
          <w:rFonts w:ascii="Times New Roman" w:hAnsi="Times New Roman" w:cs="Times New Roman"/>
          <w:sz w:val="30"/>
          <w:szCs w:val="30"/>
          <w:lang w:val="en"/>
        </w:rPr>
        <w:t>;</w:t>
      </w:r>
    </w:p>
    <w:p w:rsidR="00EA26FB" w:rsidRPr="00F92C98" w:rsidRDefault="00EA26FB" w:rsidP="00F92C98">
      <w:pPr>
        <w:pStyle w:val="a3"/>
        <w:numPr>
          <w:ilvl w:val="0"/>
          <w:numId w:val="9"/>
        </w:numPr>
        <w:spacing w:after="120" w:line="240" w:lineRule="auto"/>
        <w:ind w:left="1134" w:hanging="283"/>
        <w:jc w:val="both"/>
        <w:rPr>
          <w:rFonts w:ascii="Times New Roman" w:hAnsi="Times New Roman" w:cs="Times New Roman"/>
          <w:sz w:val="30"/>
          <w:szCs w:val="30"/>
          <w:lang w:val="en"/>
        </w:rPr>
      </w:pPr>
      <w:r w:rsidRPr="00F92C98">
        <w:rPr>
          <w:rFonts w:ascii="Times New Roman" w:hAnsi="Times New Roman" w:cs="Times New Roman"/>
          <w:sz w:val="30"/>
          <w:szCs w:val="30"/>
          <w:lang w:val="en"/>
        </w:rPr>
        <w:t xml:space="preserve">information about </w:t>
      </w:r>
      <w:r w:rsidR="00AC7AD8" w:rsidRPr="00F92C98">
        <w:rPr>
          <w:rFonts w:ascii="Times New Roman" w:hAnsi="Times New Roman" w:cs="Times New Roman"/>
          <w:sz w:val="30"/>
          <w:szCs w:val="30"/>
          <w:lang w:val="en"/>
        </w:rPr>
        <w:t xml:space="preserve">the </w:t>
      </w:r>
      <w:r w:rsidRPr="00F92C98">
        <w:rPr>
          <w:rFonts w:ascii="Times New Roman" w:hAnsi="Times New Roman" w:cs="Times New Roman"/>
          <w:sz w:val="30"/>
          <w:szCs w:val="30"/>
          <w:lang w:val="en"/>
        </w:rPr>
        <w:t xml:space="preserve">availability </w:t>
      </w:r>
      <w:r w:rsidR="00AC7AD8" w:rsidRPr="00F92C98">
        <w:rPr>
          <w:rFonts w:ascii="Times New Roman" w:hAnsi="Times New Roman" w:cs="Times New Roman"/>
          <w:sz w:val="30"/>
          <w:szCs w:val="30"/>
          <w:lang w:val="en"/>
        </w:rPr>
        <w:t>of its own production equipment, consumables (RFID tag</w:t>
      </w:r>
      <w:r w:rsidRPr="00F92C98">
        <w:rPr>
          <w:rFonts w:ascii="Times New Roman" w:hAnsi="Times New Roman" w:cs="Times New Roman"/>
          <w:sz w:val="30"/>
          <w:szCs w:val="30"/>
          <w:lang w:val="en"/>
        </w:rPr>
        <w:t>s</w:t>
      </w:r>
      <w:r w:rsidR="00AC7AD8" w:rsidRPr="00F92C98">
        <w:rPr>
          <w:rFonts w:ascii="Times New Roman" w:hAnsi="Times New Roman" w:cs="Times New Roman"/>
          <w:sz w:val="30"/>
          <w:szCs w:val="30"/>
          <w:lang w:val="en"/>
        </w:rPr>
        <w:t xml:space="preserve">) and accessories, </w:t>
      </w:r>
      <w:r w:rsidRPr="00F92C98">
        <w:rPr>
          <w:rFonts w:ascii="Times New Roman" w:hAnsi="Times New Roman" w:cs="Times New Roman"/>
          <w:sz w:val="30"/>
          <w:szCs w:val="30"/>
          <w:lang w:val="en"/>
        </w:rPr>
        <w:t xml:space="preserve">as well as on developing a </w:t>
      </w:r>
      <w:r w:rsidR="00AC7AD8" w:rsidRPr="00F92C98">
        <w:rPr>
          <w:rFonts w:ascii="Times New Roman" w:hAnsi="Times New Roman" w:cs="Times New Roman"/>
          <w:sz w:val="30"/>
          <w:szCs w:val="30"/>
          <w:lang w:val="en"/>
        </w:rPr>
        <w:t xml:space="preserve">software needed for the functioning of the system </w:t>
      </w:r>
      <w:r w:rsidRPr="00F92C98">
        <w:rPr>
          <w:rFonts w:ascii="Times New Roman" w:hAnsi="Times New Roman" w:cs="Times New Roman"/>
          <w:sz w:val="30"/>
          <w:szCs w:val="30"/>
          <w:lang w:val="en"/>
        </w:rPr>
        <w:t xml:space="preserve">of </w:t>
      </w:r>
      <w:r w:rsidR="00AC7AD8" w:rsidRPr="00F92C98">
        <w:rPr>
          <w:rFonts w:ascii="Times New Roman" w:hAnsi="Times New Roman" w:cs="Times New Roman"/>
          <w:sz w:val="30"/>
          <w:szCs w:val="30"/>
          <w:lang w:val="en"/>
        </w:rPr>
        <w:t>intelligent monitoring of transport and logistics flows;</w:t>
      </w:r>
    </w:p>
    <w:p w:rsidR="00EA26FB" w:rsidRPr="00F92C98" w:rsidRDefault="00EA26FB" w:rsidP="00F92C98">
      <w:pPr>
        <w:pStyle w:val="a3"/>
        <w:numPr>
          <w:ilvl w:val="0"/>
          <w:numId w:val="9"/>
        </w:numPr>
        <w:spacing w:after="120" w:line="240" w:lineRule="auto"/>
        <w:ind w:left="1134" w:hanging="283"/>
        <w:jc w:val="both"/>
        <w:rPr>
          <w:rFonts w:ascii="Times New Roman" w:hAnsi="Times New Roman" w:cs="Times New Roman"/>
          <w:sz w:val="30"/>
          <w:szCs w:val="30"/>
          <w:lang w:val="en"/>
        </w:rPr>
      </w:pPr>
      <w:r w:rsidRPr="00F92C98">
        <w:rPr>
          <w:rFonts w:ascii="Times New Roman" w:hAnsi="Times New Roman" w:cs="Times New Roman"/>
          <w:sz w:val="30"/>
          <w:szCs w:val="30"/>
          <w:lang w:val="en"/>
        </w:rPr>
        <w:t xml:space="preserve">information </w:t>
      </w:r>
      <w:r w:rsidR="00AC7AD8" w:rsidRPr="00F92C98">
        <w:rPr>
          <w:rFonts w:ascii="Times New Roman" w:hAnsi="Times New Roman" w:cs="Times New Roman"/>
          <w:sz w:val="30"/>
          <w:szCs w:val="30"/>
          <w:lang w:val="en"/>
        </w:rPr>
        <w:t xml:space="preserve">on the </w:t>
      </w:r>
      <w:r w:rsidRPr="00F92C98">
        <w:rPr>
          <w:rFonts w:ascii="Times New Roman" w:hAnsi="Times New Roman" w:cs="Times New Roman"/>
          <w:sz w:val="30"/>
          <w:szCs w:val="30"/>
          <w:lang w:val="en"/>
        </w:rPr>
        <w:t>budget and</w:t>
      </w:r>
      <w:r w:rsidR="00AC7AD8" w:rsidRPr="00F92C98">
        <w:rPr>
          <w:rFonts w:ascii="Times New Roman" w:hAnsi="Times New Roman" w:cs="Times New Roman"/>
          <w:sz w:val="30"/>
          <w:szCs w:val="30"/>
          <w:lang w:val="en"/>
        </w:rPr>
        <w:t xml:space="preserve"> sources and terms of financing of the project;</w:t>
      </w:r>
    </w:p>
    <w:p w:rsidR="00EA26FB" w:rsidRPr="00F92C98" w:rsidRDefault="00AC7AD8" w:rsidP="00F92C98">
      <w:pPr>
        <w:pStyle w:val="a3"/>
        <w:numPr>
          <w:ilvl w:val="0"/>
          <w:numId w:val="9"/>
        </w:numPr>
        <w:spacing w:after="120" w:line="240" w:lineRule="auto"/>
        <w:ind w:left="1134" w:hanging="283"/>
        <w:jc w:val="both"/>
        <w:rPr>
          <w:rFonts w:ascii="Times New Roman" w:hAnsi="Times New Roman" w:cs="Times New Roman"/>
          <w:sz w:val="30"/>
          <w:szCs w:val="30"/>
          <w:lang w:val="en"/>
        </w:rPr>
      </w:pPr>
      <w:r w:rsidRPr="00F92C98">
        <w:rPr>
          <w:rFonts w:ascii="Times New Roman" w:hAnsi="Times New Roman" w:cs="Times New Roman"/>
          <w:sz w:val="30"/>
          <w:szCs w:val="30"/>
          <w:lang w:val="en"/>
        </w:rPr>
        <w:t xml:space="preserve">timing </w:t>
      </w:r>
      <w:r w:rsidR="00DE3729" w:rsidRPr="00F92C98">
        <w:rPr>
          <w:rFonts w:ascii="Times New Roman" w:hAnsi="Times New Roman" w:cs="Times New Roman"/>
          <w:sz w:val="30"/>
          <w:szCs w:val="30"/>
          <w:lang w:val="en"/>
        </w:rPr>
        <w:t>for</w:t>
      </w:r>
      <w:r w:rsidRPr="00F92C98">
        <w:rPr>
          <w:rFonts w:ascii="Times New Roman" w:hAnsi="Times New Roman" w:cs="Times New Roman"/>
          <w:sz w:val="30"/>
          <w:szCs w:val="30"/>
          <w:lang w:val="en"/>
        </w:rPr>
        <w:t xml:space="preserve"> introducti</w:t>
      </w:r>
      <w:r w:rsidR="00DE3729" w:rsidRPr="00F92C98">
        <w:rPr>
          <w:rFonts w:ascii="Times New Roman" w:hAnsi="Times New Roman" w:cs="Times New Roman"/>
          <w:sz w:val="30"/>
          <w:szCs w:val="30"/>
          <w:lang w:val="en"/>
        </w:rPr>
        <w:t>on of the system of intelligent</w:t>
      </w:r>
      <w:r w:rsidRPr="00F92C98">
        <w:rPr>
          <w:rFonts w:ascii="Times New Roman" w:hAnsi="Times New Roman" w:cs="Times New Roman"/>
          <w:sz w:val="30"/>
          <w:szCs w:val="30"/>
          <w:lang w:val="en"/>
        </w:rPr>
        <w:t xml:space="preserve"> monitoring of transport and logistics flows and putting it into operation;</w:t>
      </w:r>
    </w:p>
    <w:p w:rsidR="00EA26FB" w:rsidRPr="00F92C98" w:rsidRDefault="00DE3729" w:rsidP="00F92C98">
      <w:pPr>
        <w:pStyle w:val="a3"/>
        <w:numPr>
          <w:ilvl w:val="0"/>
          <w:numId w:val="9"/>
        </w:numPr>
        <w:spacing w:after="120" w:line="240" w:lineRule="auto"/>
        <w:ind w:left="1134" w:hanging="283"/>
        <w:jc w:val="both"/>
        <w:rPr>
          <w:rFonts w:ascii="Times New Roman" w:hAnsi="Times New Roman" w:cs="Times New Roman"/>
          <w:sz w:val="30"/>
          <w:szCs w:val="30"/>
          <w:lang w:val="en"/>
        </w:rPr>
      </w:pPr>
      <w:r w:rsidRPr="00F92C98">
        <w:rPr>
          <w:rFonts w:ascii="Times New Roman" w:hAnsi="Times New Roman" w:cs="Times New Roman"/>
          <w:sz w:val="30"/>
          <w:szCs w:val="30"/>
          <w:lang w:val="en"/>
        </w:rPr>
        <w:t xml:space="preserve">information about </w:t>
      </w:r>
      <w:r w:rsidR="00AC7AD8" w:rsidRPr="00F92C98">
        <w:rPr>
          <w:rFonts w:ascii="Times New Roman" w:hAnsi="Times New Roman" w:cs="Times New Roman"/>
          <w:sz w:val="30"/>
          <w:szCs w:val="30"/>
          <w:lang w:val="en"/>
        </w:rPr>
        <w:t xml:space="preserve">the possibility of scientific support and conditions </w:t>
      </w:r>
      <w:r w:rsidRPr="00F92C98">
        <w:rPr>
          <w:rFonts w:ascii="Times New Roman" w:hAnsi="Times New Roman" w:cs="Times New Roman"/>
          <w:sz w:val="30"/>
          <w:szCs w:val="30"/>
          <w:lang w:val="en"/>
        </w:rPr>
        <w:t xml:space="preserve">for setting up </w:t>
      </w:r>
      <w:r w:rsidR="00AC7AD8" w:rsidRPr="00F92C98">
        <w:rPr>
          <w:rFonts w:ascii="Times New Roman" w:hAnsi="Times New Roman" w:cs="Times New Roman"/>
          <w:sz w:val="30"/>
          <w:szCs w:val="30"/>
          <w:lang w:val="en"/>
        </w:rPr>
        <w:t xml:space="preserve">a joint research laboratory (center) for </w:t>
      </w:r>
      <w:r w:rsidRPr="00F92C98">
        <w:rPr>
          <w:rFonts w:ascii="Times New Roman" w:hAnsi="Times New Roman" w:cs="Times New Roman"/>
          <w:sz w:val="30"/>
          <w:szCs w:val="30"/>
          <w:lang w:val="en"/>
        </w:rPr>
        <w:t xml:space="preserve">further </w:t>
      </w:r>
      <w:r w:rsidR="00AC7AD8" w:rsidRPr="00F92C98">
        <w:rPr>
          <w:rFonts w:ascii="Times New Roman" w:hAnsi="Times New Roman" w:cs="Times New Roman"/>
          <w:sz w:val="30"/>
          <w:szCs w:val="30"/>
          <w:lang w:val="en"/>
        </w:rPr>
        <w:t>develop</w:t>
      </w:r>
      <w:r w:rsidRPr="00F92C98">
        <w:rPr>
          <w:rFonts w:ascii="Times New Roman" w:hAnsi="Times New Roman" w:cs="Times New Roman"/>
          <w:sz w:val="30"/>
          <w:szCs w:val="30"/>
          <w:lang w:val="en"/>
        </w:rPr>
        <w:t xml:space="preserve">ing the system of </w:t>
      </w:r>
      <w:r w:rsidR="00AC7AD8" w:rsidRPr="00F92C98">
        <w:rPr>
          <w:rFonts w:ascii="Times New Roman" w:hAnsi="Times New Roman" w:cs="Times New Roman"/>
          <w:sz w:val="30"/>
          <w:szCs w:val="30"/>
          <w:lang w:val="en"/>
        </w:rPr>
        <w:t>intelligent monitoring of transport and logistics flows for export</w:t>
      </w:r>
      <w:r w:rsidRPr="00F92C98">
        <w:rPr>
          <w:rFonts w:ascii="Times New Roman" w:hAnsi="Times New Roman" w:cs="Times New Roman"/>
          <w:sz w:val="30"/>
          <w:szCs w:val="30"/>
          <w:lang w:val="en"/>
        </w:rPr>
        <w:t>ing it</w:t>
      </w:r>
      <w:r w:rsidR="00AC7AD8" w:rsidRPr="00F92C98">
        <w:rPr>
          <w:rFonts w:ascii="Times New Roman" w:hAnsi="Times New Roman" w:cs="Times New Roman"/>
          <w:sz w:val="30"/>
          <w:szCs w:val="30"/>
          <w:lang w:val="en"/>
        </w:rPr>
        <w:t xml:space="preserve"> to the markets of third countries;</w:t>
      </w:r>
    </w:p>
    <w:p w:rsidR="00EA26FB" w:rsidRPr="00F92C98" w:rsidRDefault="00DE3729" w:rsidP="00F92C98">
      <w:pPr>
        <w:pStyle w:val="a3"/>
        <w:numPr>
          <w:ilvl w:val="0"/>
          <w:numId w:val="9"/>
        </w:numPr>
        <w:spacing w:after="120" w:line="240" w:lineRule="auto"/>
        <w:ind w:left="1134" w:hanging="283"/>
        <w:jc w:val="both"/>
        <w:rPr>
          <w:rFonts w:ascii="Times New Roman" w:hAnsi="Times New Roman" w:cs="Times New Roman"/>
          <w:sz w:val="30"/>
          <w:szCs w:val="30"/>
          <w:lang w:val="en"/>
        </w:rPr>
      </w:pPr>
      <w:proofErr w:type="gramStart"/>
      <w:r w:rsidRPr="00F92C98">
        <w:rPr>
          <w:rFonts w:ascii="Times New Roman" w:hAnsi="Times New Roman" w:cs="Times New Roman"/>
          <w:sz w:val="30"/>
          <w:szCs w:val="30"/>
          <w:lang w:val="en"/>
        </w:rPr>
        <w:t>previous</w:t>
      </w:r>
      <w:proofErr w:type="gramEnd"/>
      <w:r w:rsidRPr="00F92C98">
        <w:rPr>
          <w:rFonts w:ascii="Times New Roman" w:hAnsi="Times New Roman" w:cs="Times New Roman"/>
          <w:sz w:val="30"/>
          <w:szCs w:val="30"/>
          <w:lang w:val="en"/>
        </w:rPr>
        <w:t xml:space="preserve"> </w:t>
      </w:r>
      <w:r w:rsidR="00AC7AD8" w:rsidRPr="00F92C98">
        <w:rPr>
          <w:rFonts w:ascii="Times New Roman" w:hAnsi="Times New Roman" w:cs="Times New Roman"/>
          <w:sz w:val="30"/>
          <w:szCs w:val="30"/>
          <w:lang w:val="en"/>
        </w:rPr>
        <w:t xml:space="preserve">experience in implementation of similar projects at </w:t>
      </w:r>
      <w:r w:rsidRPr="00F92C98">
        <w:rPr>
          <w:rFonts w:ascii="Times New Roman" w:hAnsi="Times New Roman" w:cs="Times New Roman"/>
          <w:sz w:val="30"/>
          <w:szCs w:val="30"/>
          <w:lang w:val="en"/>
        </w:rPr>
        <w:t>a</w:t>
      </w:r>
      <w:r w:rsidR="00AC7AD8" w:rsidRPr="00F92C98">
        <w:rPr>
          <w:rFonts w:ascii="Times New Roman" w:hAnsi="Times New Roman" w:cs="Times New Roman"/>
          <w:sz w:val="30"/>
          <w:szCs w:val="30"/>
          <w:lang w:val="en"/>
        </w:rPr>
        <w:t xml:space="preserve"> </w:t>
      </w:r>
      <w:r w:rsidRPr="00F92C98">
        <w:rPr>
          <w:rFonts w:ascii="Times New Roman" w:hAnsi="Times New Roman" w:cs="Times New Roman"/>
          <w:sz w:val="30"/>
          <w:szCs w:val="30"/>
          <w:lang w:val="en"/>
        </w:rPr>
        <w:t>s</w:t>
      </w:r>
      <w:r w:rsidR="00AC7AD8" w:rsidRPr="00F92C98">
        <w:rPr>
          <w:rFonts w:ascii="Times New Roman" w:hAnsi="Times New Roman" w:cs="Times New Roman"/>
          <w:sz w:val="30"/>
          <w:szCs w:val="30"/>
          <w:lang w:val="en"/>
        </w:rPr>
        <w:t xml:space="preserve">tate level, </w:t>
      </w:r>
      <w:r w:rsidRPr="00F92C98">
        <w:rPr>
          <w:rFonts w:ascii="Times New Roman" w:hAnsi="Times New Roman" w:cs="Times New Roman"/>
          <w:sz w:val="30"/>
          <w:szCs w:val="30"/>
          <w:lang w:val="en"/>
        </w:rPr>
        <w:t xml:space="preserve">as well as at </w:t>
      </w:r>
      <w:r w:rsidR="00AC7AD8" w:rsidRPr="00F92C98">
        <w:rPr>
          <w:rFonts w:ascii="Times New Roman" w:hAnsi="Times New Roman" w:cs="Times New Roman"/>
          <w:sz w:val="30"/>
          <w:szCs w:val="30"/>
          <w:lang w:val="en"/>
        </w:rPr>
        <w:t xml:space="preserve">the </w:t>
      </w:r>
      <w:r w:rsidRPr="00F92C98">
        <w:rPr>
          <w:rFonts w:ascii="Times New Roman" w:hAnsi="Times New Roman" w:cs="Times New Roman"/>
          <w:sz w:val="30"/>
          <w:szCs w:val="30"/>
          <w:lang w:val="en"/>
        </w:rPr>
        <w:t xml:space="preserve">level of </w:t>
      </w:r>
      <w:r w:rsidR="00AC7AD8" w:rsidRPr="00F92C98">
        <w:rPr>
          <w:rFonts w:ascii="Times New Roman" w:hAnsi="Times New Roman" w:cs="Times New Roman"/>
          <w:sz w:val="30"/>
          <w:szCs w:val="30"/>
          <w:lang w:val="en"/>
        </w:rPr>
        <w:t xml:space="preserve">individual administrative units </w:t>
      </w:r>
      <w:r w:rsidRPr="00F92C98">
        <w:rPr>
          <w:rFonts w:ascii="Times New Roman" w:hAnsi="Times New Roman" w:cs="Times New Roman"/>
          <w:sz w:val="30"/>
          <w:szCs w:val="30"/>
          <w:lang w:val="en"/>
        </w:rPr>
        <w:t xml:space="preserve">or for </w:t>
      </w:r>
      <w:r w:rsidR="00AC7AD8" w:rsidRPr="00F92C98">
        <w:rPr>
          <w:rFonts w:ascii="Times New Roman" w:hAnsi="Times New Roman" w:cs="Times New Roman"/>
          <w:sz w:val="30"/>
          <w:szCs w:val="30"/>
          <w:lang w:val="en"/>
        </w:rPr>
        <w:t>individual product groups.</w:t>
      </w:r>
    </w:p>
    <w:p w:rsidR="00AA5EDF" w:rsidRPr="00F92C98" w:rsidRDefault="00DE3729"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US"/>
        </w:rPr>
        <w:t xml:space="preserve">A set of documents is submitted </w:t>
      </w:r>
      <w:r w:rsidR="00AC7AD8" w:rsidRPr="00F92C98">
        <w:rPr>
          <w:rFonts w:ascii="Times New Roman" w:hAnsi="Times New Roman" w:cs="Times New Roman"/>
          <w:sz w:val="30"/>
          <w:szCs w:val="30"/>
          <w:lang w:val="en"/>
        </w:rPr>
        <w:t xml:space="preserve">in </w:t>
      </w:r>
      <w:r w:rsidRPr="00F92C98">
        <w:rPr>
          <w:rFonts w:ascii="Times New Roman" w:hAnsi="Times New Roman" w:cs="Times New Roman"/>
          <w:sz w:val="30"/>
          <w:szCs w:val="30"/>
          <w:lang w:val="en"/>
        </w:rPr>
        <w:t xml:space="preserve">a </w:t>
      </w:r>
      <w:r w:rsidR="00AC7AD8" w:rsidRPr="00F92C98">
        <w:rPr>
          <w:rFonts w:ascii="Times New Roman" w:hAnsi="Times New Roman" w:cs="Times New Roman"/>
          <w:sz w:val="30"/>
          <w:szCs w:val="30"/>
          <w:lang w:val="en"/>
        </w:rPr>
        <w:t>sealed opaque double envelope. In the outer envelope</w:t>
      </w:r>
      <w:r w:rsidRPr="00F92C98">
        <w:rPr>
          <w:rFonts w:ascii="Times New Roman" w:hAnsi="Times New Roman" w:cs="Times New Roman"/>
          <w:sz w:val="30"/>
          <w:szCs w:val="30"/>
          <w:lang w:val="en"/>
        </w:rPr>
        <w:t>,</w:t>
      </w:r>
      <w:r w:rsidR="00AC7AD8" w:rsidRPr="00F92C98">
        <w:rPr>
          <w:rFonts w:ascii="Times New Roman" w:hAnsi="Times New Roman" w:cs="Times New Roman"/>
          <w:sz w:val="30"/>
          <w:szCs w:val="30"/>
          <w:lang w:val="en"/>
        </w:rPr>
        <w:t xml:space="preserve"> </w:t>
      </w:r>
      <w:r w:rsidRPr="00F92C98">
        <w:rPr>
          <w:rFonts w:ascii="Times New Roman" w:hAnsi="Times New Roman" w:cs="Times New Roman"/>
          <w:sz w:val="30"/>
          <w:szCs w:val="30"/>
          <w:lang w:val="en"/>
        </w:rPr>
        <w:t xml:space="preserve">there </w:t>
      </w:r>
      <w:r w:rsidR="00AC7AD8" w:rsidRPr="00F92C98">
        <w:rPr>
          <w:rFonts w:ascii="Times New Roman" w:hAnsi="Times New Roman" w:cs="Times New Roman"/>
          <w:sz w:val="30"/>
          <w:szCs w:val="30"/>
          <w:lang w:val="en"/>
        </w:rPr>
        <w:t>is a cover letter</w:t>
      </w:r>
      <w:r w:rsidRPr="00F92C98">
        <w:rPr>
          <w:rFonts w:ascii="Times New Roman" w:hAnsi="Times New Roman" w:cs="Times New Roman"/>
          <w:sz w:val="30"/>
          <w:szCs w:val="30"/>
          <w:lang w:val="en"/>
        </w:rPr>
        <w:t xml:space="preserve">, while </w:t>
      </w:r>
      <w:r w:rsidR="00AC7AD8" w:rsidRPr="00F92C98">
        <w:rPr>
          <w:rFonts w:ascii="Times New Roman" w:hAnsi="Times New Roman" w:cs="Times New Roman"/>
          <w:sz w:val="30"/>
          <w:szCs w:val="30"/>
          <w:lang w:val="en"/>
        </w:rPr>
        <w:t xml:space="preserve">in the inner </w:t>
      </w:r>
      <w:r w:rsidRPr="00F92C98">
        <w:rPr>
          <w:rFonts w:ascii="Times New Roman" w:hAnsi="Times New Roman" w:cs="Times New Roman"/>
          <w:sz w:val="30"/>
          <w:szCs w:val="30"/>
          <w:lang w:val="en"/>
        </w:rPr>
        <w:t>one –</w:t>
      </w:r>
      <w:r w:rsidR="00AC7AD8" w:rsidRPr="00F92C98">
        <w:rPr>
          <w:rFonts w:ascii="Times New Roman" w:hAnsi="Times New Roman" w:cs="Times New Roman"/>
          <w:sz w:val="30"/>
          <w:szCs w:val="30"/>
          <w:lang w:val="en"/>
        </w:rPr>
        <w:t xml:space="preserve"> </w:t>
      </w:r>
      <w:r w:rsidRPr="00F92C98">
        <w:rPr>
          <w:rFonts w:ascii="Times New Roman" w:hAnsi="Times New Roman" w:cs="Times New Roman"/>
          <w:sz w:val="30"/>
          <w:szCs w:val="30"/>
          <w:lang w:val="en"/>
        </w:rPr>
        <w:t xml:space="preserve">the </w:t>
      </w:r>
      <w:r w:rsidR="00AC7AD8" w:rsidRPr="00F92C98">
        <w:rPr>
          <w:rFonts w:ascii="Times New Roman" w:hAnsi="Times New Roman" w:cs="Times New Roman"/>
          <w:sz w:val="30"/>
          <w:szCs w:val="30"/>
          <w:lang w:val="en"/>
        </w:rPr>
        <w:t xml:space="preserve">documents (copies of documents) mentioned in paragraph 11 hereof. </w:t>
      </w:r>
      <w:r w:rsidRPr="00F92C98">
        <w:rPr>
          <w:rFonts w:ascii="Times New Roman" w:hAnsi="Times New Roman" w:cs="Times New Roman"/>
          <w:sz w:val="30"/>
          <w:szCs w:val="30"/>
          <w:lang w:val="en"/>
        </w:rPr>
        <w:t>On t</w:t>
      </w:r>
      <w:r w:rsidR="00AC7AD8" w:rsidRPr="00F92C98">
        <w:rPr>
          <w:rFonts w:ascii="Times New Roman" w:hAnsi="Times New Roman" w:cs="Times New Roman"/>
          <w:sz w:val="30"/>
          <w:szCs w:val="30"/>
          <w:lang w:val="en"/>
        </w:rPr>
        <w:t>he outer envelope</w:t>
      </w:r>
      <w:r w:rsidRPr="00F92C98">
        <w:rPr>
          <w:rFonts w:ascii="Times New Roman" w:hAnsi="Times New Roman" w:cs="Times New Roman"/>
          <w:sz w:val="30"/>
          <w:szCs w:val="30"/>
          <w:lang w:val="en"/>
        </w:rPr>
        <w:t>,</w:t>
      </w:r>
      <w:r w:rsidR="00AC7AD8" w:rsidRPr="00F92C98">
        <w:rPr>
          <w:rFonts w:ascii="Times New Roman" w:hAnsi="Times New Roman" w:cs="Times New Roman"/>
          <w:sz w:val="30"/>
          <w:szCs w:val="30"/>
          <w:lang w:val="en"/>
        </w:rPr>
        <w:t xml:space="preserve"> </w:t>
      </w:r>
      <w:r w:rsidRPr="00F92C98">
        <w:rPr>
          <w:rFonts w:ascii="Times New Roman" w:hAnsi="Times New Roman" w:cs="Times New Roman"/>
          <w:sz w:val="30"/>
          <w:szCs w:val="30"/>
          <w:lang w:val="en"/>
        </w:rPr>
        <w:t>the name of the tender and address of the Commission should be written, as well as the name</w:t>
      </w:r>
      <w:r w:rsidR="00AA5EDF" w:rsidRPr="00F92C98">
        <w:rPr>
          <w:rFonts w:ascii="Times New Roman" w:hAnsi="Times New Roman" w:cs="Times New Roman"/>
          <w:sz w:val="30"/>
          <w:szCs w:val="30"/>
          <w:lang w:val="en"/>
        </w:rPr>
        <w:t xml:space="preserve">, </w:t>
      </w:r>
      <w:r w:rsidR="00AC7AD8" w:rsidRPr="00F92C98">
        <w:rPr>
          <w:rFonts w:ascii="Times New Roman" w:hAnsi="Times New Roman" w:cs="Times New Roman"/>
          <w:sz w:val="30"/>
          <w:szCs w:val="30"/>
          <w:lang w:val="en"/>
        </w:rPr>
        <w:t xml:space="preserve">address and telephone number of the </w:t>
      </w:r>
      <w:r w:rsidR="00AA5EDF" w:rsidRPr="00F92C98">
        <w:rPr>
          <w:rFonts w:ascii="Times New Roman" w:hAnsi="Times New Roman" w:cs="Times New Roman"/>
          <w:sz w:val="30"/>
          <w:szCs w:val="30"/>
          <w:lang w:val="en"/>
        </w:rPr>
        <w:t>proposer.</w:t>
      </w:r>
    </w:p>
    <w:p w:rsidR="00AA5EDF" w:rsidRPr="00F92C98" w:rsidRDefault="00AC7AD8" w:rsidP="00F92C98">
      <w:pPr>
        <w:spacing w:after="120" w:line="240" w:lineRule="auto"/>
        <w:ind w:left="709" w:hanging="1"/>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Envelopes are recorded </w:t>
      </w:r>
      <w:r w:rsidR="00AA5EDF" w:rsidRPr="00F92C98">
        <w:rPr>
          <w:rFonts w:ascii="Times New Roman" w:hAnsi="Times New Roman" w:cs="Times New Roman"/>
          <w:sz w:val="30"/>
          <w:szCs w:val="30"/>
          <w:lang w:val="en"/>
        </w:rPr>
        <w:t xml:space="preserve">by the secretary of the Commission </w:t>
      </w:r>
      <w:r w:rsidRPr="00F92C98">
        <w:rPr>
          <w:rFonts w:ascii="Times New Roman" w:hAnsi="Times New Roman" w:cs="Times New Roman"/>
          <w:sz w:val="30"/>
          <w:szCs w:val="30"/>
          <w:lang w:val="en"/>
        </w:rPr>
        <w:t xml:space="preserve">in the journal in the order of their receipt with the date and </w:t>
      </w:r>
      <w:r w:rsidR="00AA5EDF" w:rsidRPr="00F92C98">
        <w:rPr>
          <w:rFonts w:ascii="Times New Roman" w:hAnsi="Times New Roman" w:cs="Times New Roman"/>
          <w:sz w:val="30"/>
          <w:szCs w:val="30"/>
          <w:lang w:val="en"/>
        </w:rPr>
        <w:t xml:space="preserve">registration </w:t>
      </w:r>
      <w:r w:rsidRPr="00F92C98">
        <w:rPr>
          <w:rFonts w:ascii="Times New Roman" w:hAnsi="Times New Roman" w:cs="Times New Roman"/>
          <w:sz w:val="30"/>
          <w:szCs w:val="30"/>
          <w:lang w:val="en"/>
        </w:rPr>
        <w:t>number.</w:t>
      </w:r>
    </w:p>
    <w:p w:rsidR="00AA5EDF" w:rsidRPr="00F92C98" w:rsidRDefault="00AC7AD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The envelopes </w:t>
      </w:r>
      <w:r w:rsidR="00AA5EDF" w:rsidRPr="00F92C98">
        <w:rPr>
          <w:rFonts w:ascii="Times New Roman" w:hAnsi="Times New Roman" w:cs="Times New Roman"/>
          <w:sz w:val="30"/>
          <w:szCs w:val="30"/>
          <w:lang w:val="en"/>
        </w:rPr>
        <w:t>are opened at</w:t>
      </w:r>
      <w:r w:rsidRPr="00F92C98">
        <w:rPr>
          <w:rFonts w:ascii="Times New Roman" w:hAnsi="Times New Roman" w:cs="Times New Roman"/>
          <w:sz w:val="30"/>
          <w:szCs w:val="30"/>
          <w:lang w:val="en"/>
        </w:rPr>
        <w:t xml:space="preserve"> the </w:t>
      </w:r>
      <w:r w:rsidR="00AA5EDF" w:rsidRPr="00F92C98">
        <w:rPr>
          <w:rFonts w:ascii="Times New Roman" w:hAnsi="Times New Roman" w:cs="Times New Roman"/>
          <w:sz w:val="30"/>
          <w:szCs w:val="30"/>
          <w:lang w:val="en"/>
        </w:rPr>
        <w:t>C</w:t>
      </w:r>
      <w:r w:rsidRPr="00F92C98">
        <w:rPr>
          <w:rFonts w:ascii="Times New Roman" w:hAnsi="Times New Roman" w:cs="Times New Roman"/>
          <w:sz w:val="30"/>
          <w:szCs w:val="30"/>
          <w:lang w:val="en"/>
        </w:rPr>
        <w:t xml:space="preserve">ommission </w:t>
      </w:r>
      <w:r w:rsidR="00AA5EDF" w:rsidRPr="00F92C98">
        <w:rPr>
          <w:rFonts w:ascii="Times New Roman" w:hAnsi="Times New Roman" w:cs="Times New Roman"/>
          <w:sz w:val="30"/>
          <w:szCs w:val="30"/>
          <w:lang w:val="en"/>
        </w:rPr>
        <w:t xml:space="preserve">meeting. The Commission </w:t>
      </w:r>
      <w:r w:rsidRPr="00F92C98">
        <w:rPr>
          <w:rFonts w:ascii="Times New Roman" w:hAnsi="Times New Roman" w:cs="Times New Roman"/>
          <w:sz w:val="30"/>
          <w:szCs w:val="30"/>
          <w:lang w:val="en"/>
        </w:rPr>
        <w:t xml:space="preserve">checks </w:t>
      </w:r>
      <w:r w:rsidR="00AA5EDF" w:rsidRPr="00F92C98">
        <w:rPr>
          <w:rFonts w:ascii="Times New Roman" w:hAnsi="Times New Roman" w:cs="Times New Roman"/>
          <w:sz w:val="30"/>
          <w:szCs w:val="30"/>
          <w:lang w:val="en"/>
        </w:rPr>
        <w:t xml:space="preserve">the documents submitted to the competition for </w:t>
      </w:r>
      <w:r w:rsidRPr="00F92C98">
        <w:rPr>
          <w:rFonts w:ascii="Times New Roman" w:hAnsi="Times New Roman" w:cs="Times New Roman"/>
          <w:sz w:val="30"/>
          <w:szCs w:val="30"/>
          <w:lang w:val="en"/>
        </w:rPr>
        <w:t xml:space="preserve">correctness </w:t>
      </w:r>
      <w:r w:rsidR="00AA5EDF" w:rsidRPr="00F92C98">
        <w:rPr>
          <w:rFonts w:ascii="Times New Roman" w:hAnsi="Times New Roman" w:cs="Times New Roman"/>
          <w:sz w:val="30"/>
          <w:szCs w:val="30"/>
          <w:lang w:val="en"/>
        </w:rPr>
        <w:t xml:space="preserve">and </w:t>
      </w:r>
      <w:r w:rsidRPr="00F92C98">
        <w:rPr>
          <w:rFonts w:ascii="Times New Roman" w:hAnsi="Times New Roman" w:cs="Times New Roman"/>
          <w:sz w:val="30"/>
          <w:szCs w:val="30"/>
          <w:lang w:val="en"/>
        </w:rPr>
        <w:t>compliance with the requirements of this Regulation.</w:t>
      </w:r>
    </w:p>
    <w:p w:rsidR="00AA5EDF" w:rsidRPr="00F92C98" w:rsidRDefault="00AA5EDF" w:rsidP="00F92C98">
      <w:pPr>
        <w:spacing w:after="120" w:line="240" w:lineRule="auto"/>
        <w:ind w:left="360" w:firstLine="348"/>
        <w:jc w:val="both"/>
        <w:rPr>
          <w:rFonts w:ascii="Times New Roman" w:hAnsi="Times New Roman" w:cs="Times New Roman"/>
          <w:sz w:val="30"/>
          <w:szCs w:val="30"/>
          <w:lang w:val="en-US"/>
        </w:rPr>
      </w:pPr>
      <w:r w:rsidRPr="00F92C98">
        <w:rPr>
          <w:rFonts w:ascii="Times New Roman" w:hAnsi="Times New Roman" w:cs="Times New Roman"/>
          <w:sz w:val="30"/>
          <w:szCs w:val="30"/>
          <w:lang w:val="en-US"/>
        </w:rPr>
        <w:t>Documents submitted to the tender</w:t>
      </w:r>
      <w:r w:rsidR="00AC7AD8" w:rsidRPr="00F92C98">
        <w:rPr>
          <w:rFonts w:ascii="Times New Roman" w:hAnsi="Times New Roman" w:cs="Times New Roman"/>
          <w:sz w:val="30"/>
          <w:szCs w:val="30"/>
          <w:lang w:val="en"/>
        </w:rPr>
        <w:t xml:space="preserve"> can</w:t>
      </w:r>
      <w:r w:rsidRPr="00F92C98">
        <w:rPr>
          <w:rFonts w:ascii="Times New Roman" w:hAnsi="Times New Roman" w:cs="Times New Roman"/>
          <w:sz w:val="30"/>
          <w:szCs w:val="30"/>
          <w:lang w:val="en"/>
        </w:rPr>
        <w:t>n</w:t>
      </w:r>
      <w:r w:rsidR="00AC7AD8" w:rsidRPr="00F92C98">
        <w:rPr>
          <w:rFonts w:ascii="Times New Roman" w:hAnsi="Times New Roman" w:cs="Times New Roman"/>
          <w:sz w:val="30"/>
          <w:szCs w:val="30"/>
          <w:lang w:val="en"/>
        </w:rPr>
        <w:t>ot be transferred to third parties.</w:t>
      </w:r>
    </w:p>
    <w:p w:rsidR="00AA5EDF" w:rsidRPr="00F92C98" w:rsidRDefault="00AC7AD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If necessary, the </w:t>
      </w:r>
      <w:r w:rsidR="00AA5EDF" w:rsidRPr="00F92C98">
        <w:rPr>
          <w:rFonts w:ascii="Times New Roman" w:hAnsi="Times New Roman" w:cs="Times New Roman"/>
          <w:sz w:val="30"/>
          <w:szCs w:val="30"/>
          <w:lang w:val="en"/>
        </w:rPr>
        <w:t>C</w:t>
      </w:r>
      <w:r w:rsidRPr="00F92C98">
        <w:rPr>
          <w:rFonts w:ascii="Times New Roman" w:hAnsi="Times New Roman" w:cs="Times New Roman"/>
          <w:sz w:val="30"/>
          <w:szCs w:val="30"/>
          <w:lang w:val="en"/>
        </w:rPr>
        <w:t xml:space="preserve">ommission has the right to ask the bidders for additional information </w:t>
      </w:r>
      <w:r w:rsidR="00AA5EDF" w:rsidRPr="00F92C98">
        <w:rPr>
          <w:rFonts w:ascii="Times New Roman" w:hAnsi="Times New Roman" w:cs="Times New Roman"/>
          <w:sz w:val="30"/>
          <w:szCs w:val="30"/>
          <w:lang w:val="en"/>
        </w:rPr>
        <w:t xml:space="preserve">on the </w:t>
      </w:r>
      <w:r w:rsidRPr="00F92C98">
        <w:rPr>
          <w:rFonts w:ascii="Times New Roman" w:hAnsi="Times New Roman" w:cs="Times New Roman"/>
          <w:sz w:val="30"/>
          <w:szCs w:val="30"/>
          <w:lang w:val="en"/>
        </w:rPr>
        <w:t>submitted projects.</w:t>
      </w:r>
    </w:p>
    <w:p w:rsidR="00AA5EDF" w:rsidRPr="00F92C98" w:rsidRDefault="00AC7AD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 Organizations </w:t>
      </w:r>
      <w:r w:rsidR="00AA5EDF" w:rsidRPr="00F92C98">
        <w:rPr>
          <w:rFonts w:ascii="Times New Roman" w:hAnsi="Times New Roman" w:cs="Times New Roman"/>
          <w:sz w:val="30"/>
          <w:szCs w:val="30"/>
          <w:lang w:val="en"/>
        </w:rPr>
        <w:t xml:space="preserve">which </w:t>
      </w:r>
      <w:r w:rsidRPr="00F92C98">
        <w:rPr>
          <w:rFonts w:ascii="Times New Roman" w:hAnsi="Times New Roman" w:cs="Times New Roman"/>
          <w:sz w:val="30"/>
          <w:szCs w:val="30"/>
          <w:lang w:val="en"/>
        </w:rPr>
        <w:t xml:space="preserve">submitted projects for the </w:t>
      </w:r>
      <w:r w:rsidR="00AA5EDF" w:rsidRPr="00F92C98">
        <w:rPr>
          <w:rFonts w:ascii="Times New Roman" w:hAnsi="Times New Roman" w:cs="Times New Roman"/>
          <w:sz w:val="30"/>
          <w:szCs w:val="30"/>
          <w:lang w:val="en"/>
        </w:rPr>
        <w:t xml:space="preserve">tender </w:t>
      </w:r>
      <w:r w:rsidRPr="00F92C98">
        <w:rPr>
          <w:rFonts w:ascii="Times New Roman" w:hAnsi="Times New Roman" w:cs="Times New Roman"/>
          <w:sz w:val="30"/>
          <w:szCs w:val="30"/>
          <w:lang w:val="en"/>
        </w:rPr>
        <w:t>direct</w:t>
      </w:r>
      <w:r w:rsidR="00AA5EDF" w:rsidRPr="00F92C98">
        <w:rPr>
          <w:rFonts w:ascii="Times New Roman" w:hAnsi="Times New Roman" w:cs="Times New Roman"/>
          <w:sz w:val="30"/>
          <w:szCs w:val="30"/>
          <w:lang w:val="en"/>
        </w:rPr>
        <w:t xml:space="preserve"> their representatives  to</w:t>
      </w:r>
      <w:r w:rsidRPr="00F92C98">
        <w:rPr>
          <w:rFonts w:ascii="Times New Roman" w:hAnsi="Times New Roman" w:cs="Times New Roman"/>
          <w:sz w:val="30"/>
          <w:szCs w:val="30"/>
          <w:lang w:val="en"/>
        </w:rPr>
        <w:t xml:space="preserve"> the Commi</w:t>
      </w:r>
      <w:r w:rsidR="00AA5EDF" w:rsidRPr="00F92C98">
        <w:rPr>
          <w:rFonts w:ascii="Times New Roman" w:hAnsi="Times New Roman" w:cs="Times New Roman"/>
          <w:sz w:val="30"/>
          <w:szCs w:val="30"/>
          <w:lang w:val="en"/>
        </w:rPr>
        <w:t xml:space="preserve">ssion </w:t>
      </w:r>
      <w:r w:rsidRPr="00F92C98">
        <w:rPr>
          <w:rFonts w:ascii="Times New Roman" w:hAnsi="Times New Roman" w:cs="Times New Roman"/>
          <w:sz w:val="30"/>
          <w:szCs w:val="30"/>
          <w:lang w:val="en"/>
        </w:rPr>
        <w:t xml:space="preserve">meeting </w:t>
      </w:r>
      <w:r w:rsidR="00AA5EDF" w:rsidRPr="00F92C98">
        <w:rPr>
          <w:rFonts w:ascii="Times New Roman" w:hAnsi="Times New Roman" w:cs="Times New Roman"/>
          <w:sz w:val="30"/>
          <w:szCs w:val="30"/>
          <w:lang w:val="en"/>
        </w:rPr>
        <w:t>for</w:t>
      </w:r>
      <w:r w:rsidRPr="00F92C98">
        <w:rPr>
          <w:rFonts w:ascii="Times New Roman" w:hAnsi="Times New Roman" w:cs="Times New Roman"/>
          <w:sz w:val="30"/>
          <w:szCs w:val="30"/>
          <w:lang w:val="en"/>
        </w:rPr>
        <w:t xml:space="preserve"> discuss</w:t>
      </w:r>
      <w:r w:rsidR="00AA5EDF" w:rsidRPr="00F92C98">
        <w:rPr>
          <w:rFonts w:ascii="Times New Roman" w:hAnsi="Times New Roman" w:cs="Times New Roman"/>
          <w:sz w:val="30"/>
          <w:szCs w:val="30"/>
          <w:lang w:val="en"/>
        </w:rPr>
        <w:t xml:space="preserve">ing and </w:t>
      </w:r>
      <w:r w:rsidR="00AA5EDF" w:rsidRPr="00F92C98">
        <w:rPr>
          <w:rFonts w:ascii="Times New Roman" w:hAnsi="Times New Roman" w:cs="Times New Roman"/>
          <w:sz w:val="30"/>
          <w:szCs w:val="30"/>
          <w:lang w:val="en"/>
        </w:rPr>
        <w:lastRenderedPageBreak/>
        <w:t xml:space="preserve">defending </w:t>
      </w:r>
      <w:r w:rsidRPr="00F92C98">
        <w:rPr>
          <w:rFonts w:ascii="Times New Roman" w:hAnsi="Times New Roman" w:cs="Times New Roman"/>
          <w:sz w:val="30"/>
          <w:szCs w:val="30"/>
          <w:lang w:val="en"/>
        </w:rPr>
        <w:t xml:space="preserve"> the</w:t>
      </w:r>
      <w:r w:rsidR="00AA5EDF" w:rsidRPr="00F92C98">
        <w:rPr>
          <w:rFonts w:ascii="Times New Roman" w:hAnsi="Times New Roman" w:cs="Times New Roman"/>
          <w:sz w:val="30"/>
          <w:szCs w:val="30"/>
          <w:lang w:val="en"/>
        </w:rPr>
        <w:t>ir</w:t>
      </w:r>
      <w:r w:rsidRPr="00F92C98">
        <w:rPr>
          <w:rFonts w:ascii="Times New Roman" w:hAnsi="Times New Roman" w:cs="Times New Roman"/>
          <w:sz w:val="30"/>
          <w:szCs w:val="30"/>
          <w:lang w:val="en"/>
        </w:rPr>
        <w:t xml:space="preserve"> project</w:t>
      </w:r>
      <w:r w:rsidR="00AA5EDF" w:rsidRPr="00F92C98">
        <w:rPr>
          <w:rFonts w:ascii="Times New Roman" w:hAnsi="Times New Roman" w:cs="Times New Roman"/>
          <w:sz w:val="30"/>
          <w:szCs w:val="30"/>
          <w:lang w:val="en"/>
        </w:rPr>
        <w:t>s</w:t>
      </w:r>
      <w:r w:rsidRPr="00F92C98">
        <w:rPr>
          <w:rFonts w:ascii="Times New Roman" w:hAnsi="Times New Roman" w:cs="Times New Roman"/>
          <w:sz w:val="30"/>
          <w:szCs w:val="30"/>
          <w:lang w:val="en"/>
        </w:rPr>
        <w:t xml:space="preserve"> in accordance with </w:t>
      </w:r>
      <w:r w:rsidR="00AA5EDF" w:rsidRPr="00F92C98">
        <w:rPr>
          <w:rFonts w:ascii="Times New Roman" w:hAnsi="Times New Roman" w:cs="Times New Roman"/>
          <w:sz w:val="30"/>
          <w:szCs w:val="30"/>
          <w:lang w:val="en"/>
        </w:rPr>
        <w:t>a</w:t>
      </w:r>
      <w:r w:rsidRPr="00F92C98">
        <w:rPr>
          <w:rFonts w:ascii="Times New Roman" w:hAnsi="Times New Roman" w:cs="Times New Roman"/>
          <w:sz w:val="30"/>
          <w:szCs w:val="30"/>
          <w:lang w:val="en"/>
        </w:rPr>
        <w:t xml:space="preserve"> schedule determined by the Commission.</w:t>
      </w:r>
    </w:p>
    <w:p w:rsidR="00AA5EDF" w:rsidRPr="00F92C98" w:rsidRDefault="00AC7AD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The Commission review</w:t>
      </w:r>
      <w:r w:rsidR="00AA5EDF" w:rsidRPr="00F92C98">
        <w:rPr>
          <w:rFonts w:ascii="Times New Roman" w:hAnsi="Times New Roman" w:cs="Times New Roman"/>
          <w:sz w:val="30"/>
          <w:szCs w:val="30"/>
          <w:lang w:val="en"/>
        </w:rPr>
        <w:t>s</w:t>
      </w:r>
      <w:r w:rsidRPr="00F92C98">
        <w:rPr>
          <w:rFonts w:ascii="Times New Roman" w:hAnsi="Times New Roman" w:cs="Times New Roman"/>
          <w:sz w:val="30"/>
          <w:szCs w:val="30"/>
          <w:lang w:val="en"/>
        </w:rPr>
        <w:t xml:space="preserve"> the projects submitted for the </w:t>
      </w:r>
      <w:r w:rsidR="00AA5EDF" w:rsidRPr="00F92C98">
        <w:rPr>
          <w:rFonts w:ascii="Times New Roman" w:hAnsi="Times New Roman" w:cs="Times New Roman"/>
          <w:sz w:val="30"/>
          <w:szCs w:val="30"/>
          <w:lang w:val="en"/>
        </w:rPr>
        <w:t xml:space="preserve">tender </w:t>
      </w:r>
      <w:r w:rsidRPr="00F92C98">
        <w:rPr>
          <w:rFonts w:ascii="Times New Roman" w:hAnsi="Times New Roman" w:cs="Times New Roman"/>
          <w:sz w:val="30"/>
          <w:szCs w:val="30"/>
          <w:lang w:val="en"/>
        </w:rPr>
        <w:t>within 30 calendar days from the date of the application deadline.</w:t>
      </w:r>
    </w:p>
    <w:p w:rsidR="00AC7AD8" w:rsidRPr="00F92C98" w:rsidRDefault="00AC7AD8" w:rsidP="00F92C98">
      <w:pPr>
        <w:pStyle w:val="a3"/>
        <w:numPr>
          <w:ilvl w:val="0"/>
          <w:numId w:val="1"/>
        </w:numPr>
        <w:spacing w:after="120" w:line="240" w:lineRule="auto"/>
        <w:jc w:val="both"/>
        <w:rPr>
          <w:rFonts w:ascii="Times New Roman" w:hAnsi="Times New Roman" w:cs="Times New Roman"/>
          <w:sz w:val="30"/>
          <w:szCs w:val="30"/>
          <w:lang w:val="en-US"/>
        </w:rPr>
      </w:pPr>
      <w:r w:rsidRPr="00F92C98">
        <w:rPr>
          <w:rFonts w:ascii="Times New Roman" w:hAnsi="Times New Roman" w:cs="Times New Roman"/>
          <w:sz w:val="30"/>
          <w:szCs w:val="30"/>
          <w:lang w:val="en"/>
        </w:rPr>
        <w:t xml:space="preserve">Upon review </w:t>
      </w:r>
      <w:r w:rsidR="00AA5EDF" w:rsidRPr="00F92C98">
        <w:rPr>
          <w:rFonts w:ascii="Times New Roman" w:hAnsi="Times New Roman" w:cs="Times New Roman"/>
          <w:sz w:val="30"/>
          <w:szCs w:val="30"/>
          <w:lang w:val="en"/>
        </w:rPr>
        <w:t xml:space="preserve">and defense </w:t>
      </w:r>
      <w:r w:rsidRPr="00F92C98">
        <w:rPr>
          <w:rFonts w:ascii="Times New Roman" w:hAnsi="Times New Roman" w:cs="Times New Roman"/>
          <w:sz w:val="30"/>
          <w:szCs w:val="30"/>
          <w:lang w:val="en"/>
        </w:rPr>
        <w:t>of the project</w:t>
      </w:r>
      <w:r w:rsidR="00AA5EDF" w:rsidRPr="00F92C98">
        <w:rPr>
          <w:rFonts w:ascii="Times New Roman" w:hAnsi="Times New Roman" w:cs="Times New Roman"/>
          <w:sz w:val="30"/>
          <w:szCs w:val="30"/>
          <w:lang w:val="en"/>
        </w:rPr>
        <w:t xml:space="preserve">s, </w:t>
      </w:r>
      <w:r w:rsidRPr="00F92C98">
        <w:rPr>
          <w:rFonts w:ascii="Times New Roman" w:hAnsi="Times New Roman" w:cs="Times New Roman"/>
          <w:sz w:val="30"/>
          <w:szCs w:val="30"/>
          <w:lang w:val="en"/>
        </w:rPr>
        <w:t>the Commission determine</w:t>
      </w:r>
      <w:r w:rsidR="00AA5EDF" w:rsidRPr="00F92C98">
        <w:rPr>
          <w:rFonts w:ascii="Times New Roman" w:hAnsi="Times New Roman" w:cs="Times New Roman"/>
          <w:sz w:val="30"/>
          <w:szCs w:val="30"/>
          <w:lang w:val="en"/>
        </w:rPr>
        <w:t>s</w:t>
      </w:r>
      <w:r w:rsidRPr="00F92C98">
        <w:rPr>
          <w:rFonts w:ascii="Times New Roman" w:hAnsi="Times New Roman" w:cs="Times New Roman"/>
          <w:sz w:val="30"/>
          <w:szCs w:val="30"/>
          <w:lang w:val="en"/>
        </w:rPr>
        <w:t xml:space="preserve"> the winner.</w:t>
      </w:r>
    </w:p>
    <w:p w:rsidR="00AA5EDF" w:rsidRDefault="00AA5ED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A5EDF" w:rsidRPr="00EA0DE2" w:rsidRDefault="00AA5EDF" w:rsidP="00AA5EDF">
      <w:pPr>
        <w:spacing w:after="0" w:line="280" w:lineRule="exact"/>
        <w:contextualSpacing/>
        <w:jc w:val="right"/>
        <w:rPr>
          <w:rFonts w:ascii="Times New Roman" w:hAnsi="Times New Roman" w:cs="Times New Roman"/>
          <w:sz w:val="30"/>
          <w:szCs w:val="30"/>
          <w:lang w:val="en-US"/>
        </w:rPr>
      </w:pPr>
      <w:r w:rsidRPr="00EA0DE2">
        <w:rPr>
          <w:rFonts w:ascii="Times New Roman" w:hAnsi="Times New Roman" w:cs="Times New Roman"/>
          <w:sz w:val="30"/>
          <w:szCs w:val="30"/>
          <w:lang w:val="en"/>
        </w:rPr>
        <w:lastRenderedPageBreak/>
        <w:t xml:space="preserve">Annex 1 to the </w:t>
      </w:r>
      <w:r w:rsidRPr="00EA0DE2">
        <w:rPr>
          <w:rFonts w:ascii="Times New Roman" w:hAnsi="Times New Roman" w:cs="Times New Roman"/>
          <w:sz w:val="30"/>
          <w:szCs w:val="30"/>
          <w:lang w:val="en-US"/>
        </w:rPr>
        <w:t>Resolution</w:t>
      </w:r>
    </w:p>
    <w:p w:rsidR="00AA5EDF" w:rsidRPr="00EA0DE2" w:rsidRDefault="00AA5EDF" w:rsidP="00AA5EDF">
      <w:pPr>
        <w:spacing w:after="0" w:line="280" w:lineRule="exact"/>
        <w:contextualSpacing/>
        <w:jc w:val="right"/>
        <w:rPr>
          <w:rFonts w:ascii="Times New Roman" w:hAnsi="Times New Roman" w:cs="Times New Roman"/>
          <w:sz w:val="30"/>
          <w:szCs w:val="30"/>
          <w:lang w:val="en"/>
        </w:rPr>
      </w:pPr>
      <w:proofErr w:type="gramStart"/>
      <w:r w:rsidRPr="00EA0DE2">
        <w:rPr>
          <w:rFonts w:ascii="Times New Roman" w:hAnsi="Times New Roman" w:cs="Times New Roman"/>
          <w:sz w:val="30"/>
          <w:szCs w:val="30"/>
          <w:lang w:val="en"/>
        </w:rPr>
        <w:t>of</w:t>
      </w:r>
      <w:proofErr w:type="gramEnd"/>
      <w:r w:rsidRPr="00EA0DE2">
        <w:rPr>
          <w:rFonts w:ascii="Times New Roman" w:hAnsi="Times New Roman" w:cs="Times New Roman"/>
          <w:sz w:val="30"/>
          <w:szCs w:val="30"/>
          <w:lang w:val="en"/>
        </w:rPr>
        <w:t xml:space="preserve"> the State Committee</w:t>
      </w:r>
    </w:p>
    <w:p w:rsidR="00AA5EDF" w:rsidRPr="00EA0DE2" w:rsidRDefault="00AA5EDF" w:rsidP="00AA5EDF">
      <w:pPr>
        <w:spacing w:after="0" w:line="280" w:lineRule="exact"/>
        <w:contextualSpacing/>
        <w:jc w:val="right"/>
        <w:rPr>
          <w:rFonts w:ascii="Times New Roman" w:hAnsi="Times New Roman" w:cs="Times New Roman"/>
          <w:sz w:val="30"/>
          <w:szCs w:val="30"/>
          <w:lang w:val="en"/>
        </w:rPr>
      </w:pPr>
      <w:proofErr w:type="gramStart"/>
      <w:r w:rsidRPr="00EA0DE2">
        <w:rPr>
          <w:rFonts w:ascii="Times New Roman" w:hAnsi="Times New Roman" w:cs="Times New Roman"/>
          <w:sz w:val="30"/>
          <w:szCs w:val="30"/>
          <w:lang w:val="en"/>
        </w:rPr>
        <w:t>on</w:t>
      </w:r>
      <w:proofErr w:type="gramEnd"/>
      <w:r w:rsidRPr="00EA0DE2">
        <w:rPr>
          <w:rFonts w:ascii="Times New Roman" w:hAnsi="Times New Roman" w:cs="Times New Roman"/>
          <w:sz w:val="30"/>
          <w:szCs w:val="30"/>
          <w:lang w:val="en"/>
        </w:rPr>
        <w:t xml:space="preserve"> Science and Technology</w:t>
      </w:r>
    </w:p>
    <w:p w:rsidR="00AA5EDF" w:rsidRPr="00EA0DE2" w:rsidRDefault="00AA5EDF" w:rsidP="00AA5EDF">
      <w:pPr>
        <w:spacing w:after="0" w:line="280" w:lineRule="exact"/>
        <w:contextualSpacing/>
        <w:jc w:val="right"/>
        <w:rPr>
          <w:rFonts w:ascii="Times New Roman" w:hAnsi="Times New Roman" w:cs="Times New Roman"/>
          <w:sz w:val="30"/>
          <w:szCs w:val="30"/>
          <w:lang w:val="en"/>
        </w:rPr>
      </w:pPr>
      <w:proofErr w:type="gramStart"/>
      <w:r w:rsidRPr="00EA0DE2">
        <w:rPr>
          <w:rFonts w:ascii="Times New Roman" w:hAnsi="Times New Roman" w:cs="Times New Roman"/>
          <w:sz w:val="30"/>
          <w:szCs w:val="30"/>
          <w:lang w:val="en"/>
        </w:rPr>
        <w:t>of</w:t>
      </w:r>
      <w:proofErr w:type="gramEnd"/>
      <w:r w:rsidRPr="00EA0DE2">
        <w:rPr>
          <w:rFonts w:ascii="Times New Roman" w:hAnsi="Times New Roman" w:cs="Times New Roman"/>
          <w:sz w:val="30"/>
          <w:szCs w:val="30"/>
          <w:lang w:val="en"/>
        </w:rPr>
        <w:t xml:space="preserve"> the Republic of Belarus</w:t>
      </w:r>
    </w:p>
    <w:p w:rsidR="00AA5EDF" w:rsidRDefault="00AA5EDF" w:rsidP="00AA5EDF">
      <w:pPr>
        <w:spacing w:after="0" w:line="280" w:lineRule="exact"/>
        <w:contextualSpacing/>
        <w:jc w:val="right"/>
        <w:rPr>
          <w:rFonts w:ascii="Times New Roman" w:hAnsi="Times New Roman" w:cs="Times New Roman"/>
          <w:sz w:val="30"/>
          <w:szCs w:val="30"/>
          <w:lang w:val="en-US"/>
        </w:rPr>
      </w:pPr>
      <w:r w:rsidRPr="006B7502">
        <w:rPr>
          <w:rFonts w:ascii="Times New Roman" w:hAnsi="Times New Roman" w:cs="Times New Roman"/>
          <w:sz w:val="30"/>
          <w:szCs w:val="30"/>
          <w:lang w:val="en-US"/>
        </w:rPr>
        <w:t>04/09/2013 № 20</w:t>
      </w:r>
    </w:p>
    <w:p w:rsidR="00F92C98" w:rsidRDefault="00F92C98" w:rsidP="00AA5EDF">
      <w:pPr>
        <w:spacing w:after="0" w:line="280" w:lineRule="exact"/>
        <w:contextualSpacing/>
        <w:jc w:val="right"/>
        <w:rPr>
          <w:rFonts w:ascii="Times New Roman" w:hAnsi="Times New Roman" w:cs="Times New Roman"/>
          <w:sz w:val="30"/>
          <w:szCs w:val="30"/>
          <w:lang w:val="en-US"/>
        </w:rPr>
      </w:pPr>
    </w:p>
    <w:p w:rsidR="00F92C98" w:rsidRPr="00F92C98" w:rsidRDefault="00F92C98" w:rsidP="00AA5EDF">
      <w:pPr>
        <w:spacing w:after="0" w:line="280" w:lineRule="exact"/>
        <w:contextualSpacing/>
        <w:jc w:val="right"/>
        <w:rPr>
          <w:rFonts w:ascii="Times New Roman" w:hAnsi="Times New Roman" w:cs="Times New Roman"/>
          <w:sz w:val="30"/>
          <w:szCs w:val="30"/>
          <w:lang w:val="en-US"/>
        </w:rPr>
      </w:pPr>
      <w:r>
        <w:rPr>
          <w:rFonts w:ascii="Times New Roman" w:hAnsi="Times New Roman" w:cs="Times New Roman"/>
          <w:sz w:val="30"/>
          <w:szCs w:val="30"/>
          <w:lang w:val="en-US"/>
        </w:rPr>
        <w:t>A template</w:t>
      </w:r>
    </w:p>
    <w:p w:rsidR="00F92C98" w:rsidRDefault="00F92C98" w:rsidP="00EA0DE2">
      <w:pPr>
        <w:spacing w:after="0" w:line="240" w:lineRule="auto"/>
        <w:jc w:val="center"/>
        <w:rPr>
          <w:rFonts w:ascii="Times New Roman" w:eastAsia="Times New Roman" w:hAnsi="Times New Roman" w:cs="Times New Roman"/>
          <w:b/>
          <w:bCs/>
          <w:sz w:val="30"/>
          <w:szCs w:val="30"/>
          <w:lang w:val="en-US" w:eastAsia="ru-RU"/>
        </w:rPr>
      </w:pPr>
    </w:p>
    <w:p w:rsidR="00EA0DE2" w:rsidRPr="00F92C98" w:rsidRDefault="00EA0DE2" w:rsidP="00EA0DE2">
      <w:pPr>
        <w:spacing w:after="0" w:line="240" w:lineRule="auto"/>
        <w:jc w:val="center"/>
        <w:rPr>
          <w:rFonts w:ascii="Times New Roman" w:eastAsia="Times New Roman" w:hAnsi="Times New Roman" w:cs="Times New Roman"/>
          <w:b/>
          <w:bCs/>
          <w:sz w:val="30"/>
          <w:szCs w:val="30"/>
          <w:lang w:val="en-US" w:eastAsia="ru-RU"/>
        </w:rPr>
      </w:pPr>
      <w:r w:rsidRPr="00F92C98">
        <w:rPr>
          <w:rFonts w:ascii="Times New Roman" w:eastAsia="Times New Roman" w:hAnsi="Times New Roman" w:cs="Times New Roman"/>
          <w:b/>
          <w:bCs/>
          <w:sz w:val="30"/>
          <w:szCs w:val="30"/>
          <w:lang w:val="en-US" w:eastAsia="ru-RU"/>
        </w:rPr>
        <w:t>APPLICATION</w:t>
      </w:r>
    </w:p>
    <w:p w:rsidR="00EA0DE2" w:rsidRPr="00EA0DE2" w:rsidRDefault="00EA0DE2" w:rsidP="00EA0DE2">
      <w:pPr>
        <w:spacing w:after="0" w:line="240" w:lineRule="auto"/>
        <w:jc w:val="center"/>
        <w:rPr>
          <w:rFonts w:ascii="Times New Roman" w:eastAsia="Times New Roman" w:hAnsi="Times New Roman" w:cs="Times New Roman"/>
          <w:bCs/>
          <w:sz w:val="30"/>
          <w:szCs w:val="30"/>
          <w:lang w:val="en-US" w:eastAsia="ru-RU"/>
        </w:rPr>
      </w:pPr>
      <w:proofErr w:type="gramStart"/>
      <w:r w:rsidRPr="00EA0DE2">
        <w:rPr>
          <w:rFonts w:ascii="Times New Roman" w:eastAsia="Times New Roman" w:hAnsi="Times New Roman" w:cs="Times New Roman"/>
          <w:bCs/>
          <w:sz w:val="30"/>
          <w:szCs w:val="30"/>
          <w:lang w:val="en-US" w:eastAsia="ru-RU"/>
        </w:rPr>
        <w:t>for</w:t>
      </w:r>
      <w:proofErr w:type="gramEnd"/>
      <w:r w:rsidRPr="00EA0DE2">
        <w:rPr>
          <w:rFonts w:ascii="Times New Roman" w:eastAsia="Times New Roman" w:hAnsi="Times New Roman" w:cs="Times New Roman"/>
          <w:bCs/>
          <w:sz w:val="30"/>
          <w:szCs w:val="30"/>
          <w:lang w:val="en-US" w:eastAsia="ru-RU"/>
        </w:rPr>
        <w:t xml:space="preserve"> a tender</w:t>
      </w:r>
    </w:p>
    <w:p w:rsidR="00EA0DE2" w:rsidRPr="00F92C98" w:rsidRDefault="00EA0DE2" w:rsidP="00EA0DE2">
      <w:pPr>
        <w:spacing w:after="0" w:line="240" w:lineRule="auto"/>
        <w:jc w:val="center"/>
        <w:rPr>
          <w:rFonts w:ascii="Times New Roman" w:eastAsia="Times New Roman" w:hAnsi="Times New Roman" w:cs="Times New Roman"/>
          <w:bCs/>
          <w:sz w:val="30"/>
          <w:szCs w:val="30"/>
          <w:lang w:val="en-US" w:eastAsia="ru-RU"/>
        </w:rPr>
      </w:pPr>
    </w:p>
    <w:p w:rsidR="00EA0DE2" w:rsidRPr="006B7502" w:rsidRDefault="00EA0DE2" w:rsidP="00EA0DE2">
      <w:pPr>
        <w:spacing w:after="0" w:line="240" w:lineRule="auto"/>
        <w:ind w:firstLine="567"/>
        <w:jc w:val="right"/>
        <w:rPr>
          <w:rFonts w:ascii="Times New Roman" w:eastAsia="Times New Roman" w:hAnsi="Times New Roman" w:cs="Times New Roman"/>
          <w:sz w:val="30"/>
          <w:szCs w:val="30"/>
          <w:lang w:val="en-US" w:eastAsia="ru-RU"/>
        </w:rPr>
      </w:pPr>
      <w:r w:rsidRPr="006B7502">
        <w:rPr>
          <w:rFonts w:ascii="Times New Roman" w:eastAsia="Times New Roman" w:hAnsi="Times New Roman" w:cs="Times New Roman"/>
          <w:sz w:val="30"/>
          <w:szCs w:val="30"/>
          <w:lang w:val="en-US" w:eastAsia="ru-RU"/>
        </w:rPr>
        <w:t>«__» _______________ 20    </w:t>
      </w:r>
    </w:p>
    <w:p w:rsidR="00EA0DE2" w:rsidRPr="006B7502" w:rsidRDefault="00EA0DE2" w:rsidP="00EA0DE2">
      <w:pPr>
        <w:spacing w:after="0" w:line="240" w:lineRule="auto"/>
        <w:ind w:firstLine="567"/>
        <w:jc w:val="both"/>
        <w:rPr>
          <w:rFonts w:ascii="Times New Roman" w:eastAsia="Times New Roman" w:hAnsi="Times New Roman" w:cs="Times New Roman"/>
          <w:sz w:val="30"/>
          <w:szCs w:val="30"/>
          <w:lang w:val="en-US" w:eastAsia="ru-RU"/>
        </w:rPr>
      </w:pPr>
      <w:r w:rsidRPr="006B7502">
        <w:rPr>
          <w:rFonts w:ascii="Times New Roman" w:eastAsia="Times New Roman" w:hAnsi="Times New Roman" w:cs="Times New Roman"/>
          <w:sz w:val="30"/>
          <w:szCs w:val="30"/>
          <w:lang w:val="en-US" w:eastAsia="ru-RU"/>
        </w:rPr>
        <w:t> </w:t>
      </w:r>
    </w:p>
    <w:p w:rsidR="00EA0DE2" w:rsidRPr="00EA0DE2" w:rsidRDefault="00EA0DE2" w:rsidP="00EA0DE2">
      <w:pPr>
        <w:spacing w:line="240" w:lineRule="auto"/>
        <w:contextualSpacing/>
        <w:rPr>
          <w:rFonts w:ascii="Times New Roman" w:hAnsi="Times New Roman" w:cs="Times New Roman"/>
          <w:sz w:val="30"/>
          <w:szCs w:val="30"/>
          <w:lang w:val="en-US"/>
        </w:rPr>
      </w:pPr>
      <w:r w:rsidRPr="00EA0DE2">
        <w:rPr>
          <w:rFonts w:ascii="Times New Roman" w:eastAsia="Times New Roman" w:hAnsi="Times New Roman" w:cs="Times New Roman"/>
          <w:sz w:val="30"/>
          <w:szCs w:val="30"/>
          <w:lang w:val="en-US" w:eastAsia="ru-RU"/>
        </w:rPr>
        <w:t xml:space="preserve">Having learned the conditions of the tender for projects on </w:t>
      </w:r>
      <w:r w:rsidRPr="00EA0DE2">
        <w:rPr>
          <w:rFonts w:ascii="Times New Roman" w:hAnsi="Times New Roman" w:cs="Times New Roman"/>
          <w:sz w:val="30"/>
          <w:szCs w:val="30"/>
          <w:lang w:val="en"/>
        </w:rPr>
        <w:t>developing a system of intelligent monitoring of</w:t>
      </w:r>
      <w:r w:rsidRPr="00EA0DE2">
        <w:rPr>
          <w:rFonts w:ascii="Times New Roman" w:hAnsi="Times New Roman" w:cs="Times New Roman"/>
          <w:sz w:val="30"/>
          <w:szCs w:val="30"/>
          <w:lang w:val="en-US"/>
        </w:rPr>
        <w:t xml:space="preserve"> </w:t>
      </w:r>
      <w:r w:rsidRPr="00EA0DE2">
        <w:rPr>
          <w:rFonts w:ascii="Times New Roman" w:hAnsi="Times New Roman" w:cs="Times New Roman"/>
          <w:sz w:val="30"/>
          <w:szCs w:val="30"/>
          <w:lang w:val="en"/>
        </w:rPr>
        <w:t>transport</w:t>
      </w:r>
      <w:r w:rsidRPr="00EA0DE2">
        <w:rPr>
          <w:rFonts w:ascii="Times New Roman" w:hAnsi="Times New Roman" w:cs="Times New Roman"/>
          <w:sz w:val="30"/>
          <w:szCs w:val="30"/>
          <w:lang w:val="en-US"/>
        </w:rPr>
        <w:t xml:space="preserve"> </w:t>
      </w:r>
      <w:r w:rsidRPr="00EA0DE2">
        <w:rPr>
          <w:rFonts w:ascii="Times New Roman" w:hAnsi="Times New Roman" w:cs="Times New Roman"/>
          <w:sz w:val="30"/>
          <w:szCs w:val="30"/>
          <w:lang w:val="en"/>
        </w:rPr>
        <w:t>and</w:t>
      </w:r>
      <w:r w:rsidRPr="00EA0DE2">
        <w:rPr>
          <w:rFonts w:ascii="Times New Roman" w:hAnsi="Times New Roman" w:cs="Times New Roman"/>
          <w:sz w:val="30"/>
          <w:szCs w:val="30"/>
          <w:lang w:val="en-US"/>
        </w:rPr>
        <w:t xml:space="preserve"> </w:t>
      </w:r>
      <w:r w:rsidRPr="00EA0DE2">
        <w:rPr>
          <w:rFonts w:ascii="Times New Roman" w:hAnsi="Times New Roman" w:cs="Times New Roman"/>
          <w:sz w:val="30"/>
          <w:szCs w:val="30"/>
          <w:lang w:val="en"/>
        </w:rPr>
        <w:t>logistics</w:t>
      </w:r>
      <w:r w:rsidRPr="00EA0DE2">
        <w:rPr>
          <w:rFonts w:ascii="Times New Roman" w:hAnsi="Times New Roman" w:cs="Times New Roman"/>
          <w:sz w:val="30"/>
          <w:szCs w:val="30"/>
          <w:lang w:val="en-US"/>
        </w:rPr>
        <w:t xml:space="preserve"> </w:t>
      </w:r>
      <w:r w:rsidRPr="00EA0DE2">
        <w:rPr>
          <w:rFonts w:ascii="Times New Roman" w:hAnsi="Times New Roman" w:cs="Times New Roman"/>
          <w:sz w:val="30"/>
          <w:szCs w:val="30"/>
          <w:lang w:val="en"/>
        </w:rPr>
        <w:t>flows</w:t>
      </w:r>
    </w:p>
    <w:p w:rsidR="00EA0DE2" w:rsidRPr="00EA0DE2" w:rsidRDefault="00EA0DE2" w:rsidP="00EA0DE2">
      <w:pPr>
        <w:spacing w:after="0" w:line="240" w:lineRule="auto"/>
        <w:jc w:val="both"/>
        <w:rPr>
          <w:rFonts w:ascii="Times New Roman" w:eastAsia="Times New Roman" w:hAnsi="Times New Roman" w:cs="Times New Roman"/>
          <w:sz w:val="30"/>
          <w:szCs w:val="30"/>
          <w:lang w:eastAsia="ru-RU"/>
        </w:rPr>
      </w:pPr>
      <w:r w:rsidRPr="00EA0DE2">
        <w:rPr>
          <w:rFonts w:ascii="Times New Roman" w:eastAsia="Times New Roman" w:hAnsi="Times New Roman" w:cs="Times New Roman"/>
          <w:sz w:val="30"/>
          <w:szCs w:val="30"/>
          <w:lang w:eastAsia="ru-RU"/>
        </w:rPr>
        <w:t>______________________________________________________________</w:t>
      </w:r>
    </w:p>
    <w:p w:rsidR="00EA0DE2" w:rsidRPr="00EA0DE2" w:rsidRDefault="00EA0DE2" w:rsidP="00EA0DE2">
      <w:pPr>
        <w:spacing w:after="0" w:line="240" w:lineRule="auto"/>
        <w:jc w:val="center"/>
        <w:rPr>
          <w:rFonts w:ascii="Times New Roman" w:eastAsia="Times New Roman" w:hAnsi="Times New Roman" w:cs="Times New Roman"/>
          <w:sz w:val="20"/>
          <w:szCs w:val="20"/>
          <w:lang w:val="en-US" w:eastAsia="ru-RU"/>
        </w:rPr>
      </w:pPr>
      <w:r w:rsidRPr="00EA0DE2">
        <w:rPr>
          <w:rFonts w:ascii="Times New Roman" w:eastAsia="Times New Roman" w:hAnsi="Times New Roman" w:cs="Times New Roman"/>
          <w:sz w:val="20"/>
          <w:szCs w:val="20"/>
          <w:lang w:val="en-US" w:eastAsia="ru-RU"/>
        </w:rPr>
        <w:t>(</w:t>
      </w:r>
      <w:proofErr w:type="gramStart"/>
      <w:r w:rsidRPr="00550406">
        <w:rPr>
          <w:rFonts w:ascii="Times New Roman" w:eastAsia="Times New Roman" w:hAnsi="Times New Roman" w:cs="Times New Roman"/>
          <w:sz w:val="20"/>
          <w:szCs w:val="20"/>
          <w:lang w:val="en-US" w:eastAsia="ru-RU"/>
        </w:rPr>
        <w:t>name</w:t>
      </w:r>
      <w:proofErr w:type="gramEnd"/>
      <w:r w:rsidRPr="00550406">
        <w:rPr>
          <w:rFonts w:ascii="Times New Roman" w:eastAsia="Times New Roman" w:hAnsi="Times New Roman" w:cs="Times New Roman"/>
          <w:sz w:val="20"/>
          <w:szCs w:val="20"/>
          <w:lang w:val="en-US" w:eastAsia="ru-RU"/>
        </w:rPr>
        <w:t xml:space="preserve"> of a project</w:t>
      </w:r>
      <w:r w:rsidRPr="00EA0DE2">
        <w:rPr>
          <w:rFonts w:ascii="Times New Roman" w:eastAsia="Times New Roman" w:hAnsi="Times New Roman" w:cs="Times New Roman"/>
          <w:sz w:val="20"/>
          <w:szCs w:val="20"/>
          <w:lang w:val="en-US" w:eastAsia="ru-RU"/>
        </w:rPr>
        <w:t>)</w:t>
      </w:r>
    </w:p>
    <w:p w:rsidR="00EA0DE2" w:rsidRPr="00EA0DE2" w:rsidRDefault="00EA0DE2" w:rsidP="00EA0DE2">
      <w:pPr>
        <w:spacing w:after="0" w:line="240" w:lineRule="auto"/>
        <w:jc w:val="both"/>
        <w:rPr>
          <w:rFonts w:ascii="Times New Roman" w:eastAsia="Times New Roman" w:hAnsi="Times New Roman" w:cs="Times New Roman"/>
          <w:sz w:val="30"/>
          <w:szCs w:val="30"/>
          <w:lang w:val="en-US" w:eastAsia="ru-RU"/>
        </w:rPr>
      </w:pPr>
      <w:proofErr w:type="gramStart"/>
      <w:r>
        <w:rPr>
          <w:rFonts w:ascii="Times New Roman" w:eastAsia="Times New Roman" w:hAnsi="Times New Roman" w:cs="Times New Roman"/>
          <w:sz w:val="30"/>
          <w:szCs w:val="30"/>
          <w:lang w:val="en-US" w:eastAsia="ru-RU"/>
        </w:rPr>
        <w:t>and</w:t>
      </w:r>
      <w:proofErr w:type="gramEnd"/>
      <w:r w:rsidRPr="00EA0DE2">
        <w:rPr>
          <w:rFonts w:ascii="Times New Roman" w:eastAsia="Times New Roman" w:hAnsi="Times New Roman" w:cs="Times New Roman"/>
          <w:sz w:val="30"/>
          <w:szCs w:val="30"/>
          <w:lang w:val="en-US" w:eastAsia="ru-RU"/>
        </w:rPr>
        <w:t xml:space="preserve"> </w:t>
      </w:r>
      <w:r w:rsidR="00550406">
        <w:rPr>
          <w:rFonts w:ascii="Times New Roman" w:eastAsia="Times New Roman" w:hAnsi="Times New Roman" w:cs="Times New Roman"/>
          <w:sz w:val="30"/>
          <w:szCs w:val="30"/>
          <w:lang w:val="en-US" w:eastAsia="ru-RU"/>
        </w:rPr>
        <w:t>accepting</w:t>
      </w:r>
      <w:r w:rsidRPr="00EA0DE2">
        <w:rPr>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all</w:t>
      </w:r>
      <w:r w:rsidRPr="00EA0DE2">
        <w:rPr>
          <w:rStyle w:val="hps"/>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the</w:t>
      </w:r>
      <w:r w:rsidRPr="00EA0DE2">
        <w:rPr>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statutory</w:t>
      </w:r>
      <w:r w:rsidRPr="00EA0DE2">
        <w:rPr>
          <w:rStyle w:val="hps"/>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requirements</w:t>
      </w:r>
      <w:r w:rsidRPr="00EA0DE2">
        <w:rPr>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and</w:t>
      </w:r>
      <w:r w:rsidRPr="00EA0DE2">
        <w:rPr>
          <w:rStyle w:val="hps"/>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conditions</w:t>
      </w:r>
      <w:r w:rsidRPr="00EA0DE2">
        <w:rPr>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of</w:t>
      </w:r>
      <w:r w:rsidRPr="00EA0DE2">
        <w:rPr>
          <w:rStyle w:val="hps"/>
          <w:rFonts w:ascii="Times New Roman" w:hAnsi="Times New Roman" w:cs="Times New Roman"/>
          <w:color w:val="222222"/>
          <w:sz w:val="30"/>
          <w:szCs w:val="30"/>
          <w:lang w:val="en-US"/>
        </w:rPr>
        <w:t xml:space="preserve"> </w:t>
      </w:r>
      <w:r>
        <w:rPr>
          <w:rStyle w:val="hps"/>
          <w:rFonts w:ascii="Times New Roman" w:hAnsi="Times New Roman" w:cs="Times New Roman"/>
          <w:color w:val="222222"/>
          <w:sz w:val="30"/>
          <w:szCs w:val="30"/>
          <w:lang w:val="en-US"/>
        </w:rPr>
        <w:t>this</w:t>
      </w:r>
      <w:r w:rsidRPr="00EA0DE2">
        <w:rPr>
          <w:rStyle w:val="hps"/>
          <w:rFonts w:ascii="Times New Roman" w:hAnsi="Times New Roman" w:cs="Times New Roman"/>
          <w:color w:val="222222"/>
          <w:sz w:val="30"/>
          <w:szCs w:val="30"/>
          <w:lang w:val="en-US"/>
        </w:rPr>
        <w:t xml:space="preserve"> </w:t>
      </w:r>
      <w:r w:rsidRPr="00EA0DE2">
        <w:rPr>
          <w:rStyle w:val="hps"/>
          <w:rFonts w:ascii="Times New Roman" w:hAnsi="Times New Roman" w:cs="Times New Roman"/>
          <w:color w:val="222222"/>
          <w:sz w:val="30"/>
          <w:szCs w:val="30"/>
          <w:lang w:val="en"/>
        </w:rPr>
        <w:t>tender</w:t>
      </w:r>
      <w:r w:rsidRPr="00EA0DE2">
        <w:rPr>
          <w:rStyle w:val="hps"/>
          <w:rFonts w:ascii="Times New Roman" w:hAnsi="Times New Roman" w:cs="Times New Roman"/>
          <w:color w:val="222222"/>
          <w:sz w:val="30"/>
          <w:szCs w:val="30"/>
          <w:lang w:val="en-US"/>
        </w:rPr>
        <w:t xml:space="preserve">, </w:t>
      </w:r>
      <w:r>
        <w:rPr>
          <w:rStyle w:val="hps"/>
          <w:rFonts w:ascii="Times New Roman" w:hAnsi="Times New Roman" w:cs="Times New Roman"/>
          <w:color w:val="222222"/>
          <w:sz w:val="30"/>
          <w:szCs w:val="30"/>
          <w:lang w:val="en"/>
        </w:rPr>
        <w:t>we</w:t>
      </w:r>
      <w:r w:rsidRPr="00EA0DE2">
        <w:rPr>
          <w:rFonts w:ascii="Times New Roman" w:eastAsia="Times New Roman" w:hAnsi="Times New Roman" w:cs="Times New Roman"/>
          <w:sz w:val="30"/>
          <w:szCs w:val="30"/>
          <w:lang w:val="en-US" w:eastAsia="ru-RU"/>
        </w:rPr>
        <w:t>, ______________________________________________________________</w:t>
      </w:r>
    </w:p>
    <w:p w:rsidR="00EA0DE2" w:rsidRPr="006B7502" w:rsidRDefault="00EA0DE2" w:rsidP="00550406">
      <w:pPr>
        <w:spacing w:after="0" w:line="240" w:lineRule="auto"/>
        <w:jc w:val="center"/>
        <w:rPr>
          <w:rFonts w:ascii="Times New Roman" w:eastAsia="Times New Roman" w:hAnsi="Times New Roman" w:cs="Times New Roman"/>
          <w:sz w:val="20"/>
          <w:szCs w:val="20"/>
          <w:lang w:val="en-US" w:eastAsia="ru-RU"/>
        </w:rPr>
      </w:pPr>
      <w:r w:rsidRPr="006B7502">
        <w:rPr>
          <w:rFonts w:ascii="Times New Roman" w:eastAsia="Times New Roman" w:hAnsi="Times New Roman" w:cs="Times New Roman"/>
          <w:sz w:val="20"/>
          <w:szCs w:val="20"/>
          <w:lang w:val="en-US" w:eastAsia="ru-RU"/>
        </w:rPr>
        <w:t>(</w:t>
      </w:r>
      <w:r w:rsidRPr="00550406">
        <w:rPr>
          <w:rFonts w:ascii="Times New Roman" w:eastAsia="Times New Roman" w:hAnsi="Times New Roman" w:cs="Times New Roman"/>
          <w:sz w:val="20"/>
          <w:szCs w:val="20"/>
          <w:lang w:val="en-US" w:eastAsia="ru-RU"/>
        </w:rPr>
        <w:t>full</w:t>
      </w:r>
      <w:r w:rsidRPr="006B7502">
        <w:rPr>
          <w:rFonts w:ascii="Times New Roman" w:eastAsia="Times New Roman" w:hAnsi="Times New Roman" w:cs="Times New Roman"/>
          <w:sz w:val="20"/>
          <w:szCs w:val="20"/>
          <w:lang w:val="en-US" w:eastAsia="ru-RU"/>
        </w:rPr>
        <w:t xml:space="preserve"> </w:t>
      </w:r>
      <w:r w:rsidRPr="00550406">
        <w:rPr>
          <w:rFonts w:ascii="Times New Roman" w:eastAsia="Times New Roman" w:hAnsi="Times New Roman" w:cs="Times New Roman"/>
          <w:sz w:val="20"/>
          <w:szCs w:val="20"/>
          <w:lang w:val="en-US" w:eastAsia="ru-RU"/>
        </w:rPr>
        <w:t>name</w:t>
      </w:r>
      <w:r w:rsidRPr="006B7502">
        <w:rPr>
          <w:rFonts w:ascii="Times New Roman" w:eastAsia="Times New Roman" w:hAnsi="Times New Roman" w:cs="Times New Roman"/>
          <w:sz w:val="20"/>
          <w:szCs w:val="20"/>
          <w:lang w:val="en-US" w:eastAsia="ru-RU"/>
        </w:rPr>
        <w:t xml:space="preserve"> </w:t>
      </w:r>
      <w:r w:rsidRPr="00550406">
        <w:rPr>
          <w:rFonts w:ascii="Times New Roman" w:eastAsia="Times New Roman" w:hAnsi="Times New Roman" w:cs="Times New Roman"/>
          <w:sz w:val="20"/>
          <w:szCs w:val="20"/>
          <w:lang w:val="en-US" w:eastAsia="ru-RU"/>
        </w:rPr>
        <w:t>and</w:t>
      </w:r>
      <w:r w:rsidRPr="006B7502">
        <w:rPr>
          <w:rFonts w:ascii="Times New Roman" w:eastAsia="Times New Roman" w:hAnsi="Times New Roman" w:cs="Times New Roman"/>
          <w:sz w:val="20"/>
          <w:szCs w:val="20"/>
          <w:lang w:val="en-US" w:eastAsia="ru-RU"/>
        </w:rPr>
        <w:t xml:space="preserve"> </w:t>
      </w:r>
      <w:r w:rsidRPr="00550406">
        <w:rPr>
          <w:rFonts w:ascii="Times New Roman" w:eastAsia="Times New Roman" w:hAnsi="Times New Roman" w:cs="Times New Roman"/>
          <w:sz w:val="20"/>
          <w:szCs w:val="20"/>
          <w:lang w:val="en-US" w:eastAsia="ru-RU"/>
        </w:rPr>
        <w:t>address</w:t>
      </w:r>
      <w:r w:rsidRPr="006B7502">
        <w:rPr>
          <w:rFonts w:ascii="Times New Roman" w:eastAsia="Times New Roman" w:hAnsi="Times New Roman" w:cs="Times New Roman"/>
          <w:sz w:val="20"/>
          <w:szCs w:val="20"/>
          <w:lang w:val="en-US" w:eastAsia="ru-RU"/>
        </w:rPr>
        <w:t xml:space="preserve"> </w:t>
      </w:r>
      <w:r w:rsidRPr="00550406">
        <w:rPr>
          <w:rFonts w:ascii="Times New Roman" w:eastAsia="Times New Roman" w:hAnsi="Times New Roman" w:cs="Times New Roman"/>
          <w:sz w:val="20"/>
          <w:szCs w:val="20"/>
          <w:lang w:val="en-US" w:eastAsia="ru-RU"/>
        </w:rPr>
        <w:t>of</w:t>
      </w:r>
      <w:r w:rsidRPr="006B7502">
        <w:rPr>
          <w:rFonts w:ascii="Times New Roman" w:eastAsia="Times New Roman" w:hAnsi="Times New Roman" w:cs="Times New Roman"/>
          <w:sz w:val="20"/>
          <w:szCs w:val="20"/>
          <w:lang w:val="en-US" w:eastAsia="ru-RU"/>
        </w:rPr>
        <w:t xml:space="preserve"> </w:t>
      </w:r>
      <w:r w:rsidRPr="00550406">
        <w:rPr>
          <w:rFonts w:ascii="Times New Roman" w:eastAsia="Times New Roman" w:hAnsi="Times New Roman" w:cs="Times New Roman"/>
          <w:sz w:val="20"/>
          <w:szCs w:val="20"/>
          <w:lang w:val="en-US" w:eastAsia="ru-RU"/>
        </w:rPr>
        <w:t>an</w:t>
      </w:r>
      <w:r w:rsidRPr="006B7502">
        <w:rPr>
          <w:rFonts w:ascii="Times New Roman" w:eastAsia="Times New Roman" w:hAnsi="Times New Roman" w:cs="Times New Roman"/>
          <w:sz w:val="20"/>
          <w:szCs w:val="20"/>
          <w:lang w:val="en-US" w:eastAsia="ru-RU"/>
        </w:rPr>
        <w:t xml:space="preserve"> </w:t>
      </w:r>
      <w:r w:rsidRPr="00550406">
        <w:rPr>
          <w:rFonts w:ascii="Times New Roman" w:eastAsia="Times New Roman" w:hAnsi="Times New Roman" w:cs="Times New Roman"/>
          <w:sz w:val="20"/>
          <w:szCs w:val="20"/>
          <w:lang w:val="en-US" w:eastAsia="ru-RU"/>
        </w:rPr>
        <w:t>applicant</w:t>
      </w:r>
      <w:r w:rsidRPr="006B7502">
        <w:rPr>
          <w:rFonts w:ascii="Times New Roman" w:eastAsia="Times New Roman" w:hAnsi="Times New Roman" w:cs="Times New Roman"/>
          <w:sz w:val="20"/>
          <w:szCs w:val="20"/>
          <w:lang w:val="en-US" w:eastAsia="ru-RU"/>
        </w:rPr>
        <w:t xml:space="preserve">, </w:t>
      </w:r>
      <w:r w:rsidR="00550406" w:rsidRPr="00550406">
        <w:rPr>
          <w:rFonts w:ascii="Times New Roman" w:eastAsia="Times New Roman" w:hAnsi="Times New Roman" w:cs="Times New Roman"/>
          <w:sz w:val="20"/>
          <w:szCs w:val="20"/>
          <w:lang w:val="en-US" w:eastAsia="ru-RU"/>
        </w:rPr>
        <w:t>phone</w:t>
      </w:r>
      <w:r w:rsidR="00550406" w:rsidRPr="006B7502">
        <w:rPr>
          <w:rFonts w:ascii="Times New Roman" w:eastAsia="Times New Roman" w:hAnsi="Times New Roman" w:cs="Times New Roman"/>
          <w:sz w:val="20"/>
          <w:szCs w:val="20"/>
          <w:lang w:val="en-US" w:eastAsia="ru-RU"/>
        </w:rPr>
        <w:t xml:space="preserve">, </w:t>
      </w:r>
      <w:r w:rsidR="00550406" w:rsidRPr="00550406">
        <w:rPr>
          <w:rFonts w:ascii="Times New Roman" w:eastAsia="Times New Roman" w:hAnsi="Times New Roman" w:cs="Times New Roman"/>
          <w:sz w:val="20"/>
          <w:szCs w:val="20"/>
          <w:lang w:val="en-US" w:eastAsia="ru-RU"/>
        </w:rPr>
        <w:t>email</w:t>
      </w:r>
      <w:r w:rsidR="00550406" w:rsidRPr="006B7502">
        <w:rPr>
          <w:rFonts w:ascii="Times New Roman" w:eastAsia="Times New Roman" w:hAnsi="Times New Roman" w:cs="Times New Roman"/>
          <w:sz w:val="20"/>
          <w:szCs w:val="20"/>
          <w:lang w:val="en-US" w:eastAsia="ru-RU"/>
        </w:rPr>
        <w:t xml:space="preserve">) </w:t>
      </w:r>
    </w:p>
    <w:p w:rsidR="00EA0DE2" w:rsidRPr="006B7502" w:rsidRDefault="00550406" w:rsidP="00EA0DE2">
      <w:pPr>
        <w:spacing w:after="0" w:line="240" w:lineRule="auto"/>
        <w:jc w:val="both"/>
        <w:rPr>
          <w:rFonts w:ascii="Times New Roman" w:eastAsia="Times New Roman" w:hAnsi="Times New Roman" w:cs="Times New Roman"/>
          <w:sz w:val="30"/>
          <w:szCs w:val="30"/>
          <w:lang w:val="en-US" w:eastAsia="ru-RU"/>
        </w:rPr>
      </w:pPr>
      <w:proofErr w:type="gramStart"/>
      <w:r>
        <w:rPr>
          <w:rFonts w:ascii="Times New Roman" w:eastAsia="Times New Roman" w:hAnsi="Times New Roman" w:cs="Times New Roman"/>
          <w:sz w:val="30"/>
          <w:szCs w:val="30"/>
          <w:lang w:val="en-US" w:eastAsia="ru-RU"/>
        </w:rPr>
        <w:t>express</w:t>
      </w:r>
      <w:proofErr w:type="gramEnd"/>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the</w:t>
      </w:r>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willingness</w:t>
      </w:r>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to</w:t>
      </w:r>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take</w:t>
      </w:r>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part</w:t>
      </w:r>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in</w:t>
      </w:r>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the</w:t>
      </w:r>
      <w:r w:rsidRPr="006B7502">
        <w:rPr>
          <w:rFonts w:ascii="Times New Roman" w:eastAsia="Times New Roman" w:hAnsi="Times New Roman" w:cs="Times New Roman"/>
          <w:sz w:val="30"/>
          <w:szCs w:val="30"/>
          <w:lang w:val="en-US" w:eastAsia="ru-RU"/>
        </w:rPr>
        <w:t xml:space="preserve"> </w:t>
      </w:r>
      <w:r>
        <w:rPr>
          <w:rFonts w:ascii="Times New Roman" w:eastAsia="Times New Roman" w:hAnsi="Times New Roman" w:cs="Times New Roman"/>
          <w:sz w:val="30"/>
          <w:szCs w:val="30"/>
          <w:lang w:val="en-US" w:eastAsia="ru-RU"/>
        </w:rPr>
        <w:t>tender</w:t>
      </w:r>
      <w:r w:rsidRPr="006B7502">
        <w:rPr>
          <w:rFonts w:ascii="Times New Roman" w:eastAsia="Times New Roman" w:hAnsi="Times New Roman" w:cs="Times New Roman"/>
          <w:sz w:val="30"/>
          <w:szCs w:val="30"/>
          <w:lang w:val="en-US" w:eastAsia="ru-RU"/>
        </w:rPr>
        <w:t>.</w:t>
      </w:r>
    </w:p>
    <w:p w:rsidR="00EA0DE2" w:rsidRPr="00EA0DE2" w:rsidRDefault="00EA0DE2" w:rsidP="00EA0DE2">
      <w:pPr>
        <w:spacing w:after="0" w:line="240" w:lineRule="auto"/>
        <w:ind w:firstLine="567"/>
        <w:jc w:val="both"/>
        <w:rPr>
          <w:rFonts w:ascii="Times New Roman" w:eastAsia="Times New Roman" w:hAnsi="Times New Roman" w:cs="Times New Roman"/>
          <w:sz w:val="24"/>
          <w:szCs w:val="24"/>
          <w:lang w:val="en-US" w:eastAsia="ru-RU"/>
        </w:rPr>
      </w:pPr>
      <w:r w:rsidRPr="00EA0DE2">
        <w:rPr>
          <w:rFonts w:ascii="Times New Roman" w:eastAsia="Times New Roman" w:hAnsi="Times New Roman" w:cs="Times New Roman"/>
          <w:sz w:val="24"/>
          <w:szCs w:val="24"/>
          <w:lang w:val="en-US" w:eastAsia="ru-RU"/>
        </w:rPr>
        <w:t> </w:t>
      </w:r>
    </w:p>
    <w:p w:rsidR="00550406" w:rsidRDefault="00550406" w:rsidP="00550406">
      <w:pPr>
        <w:spacing w:after="0" w:line="240" w:lineRule="auto"/>
        <w:rPr>
          <w:rStyle w:val="hps"/>
          <w:rFonts w:ascii="Times New Roman" w:hAnsi="Times New Roman" w:cs="Times New Roman"/>
          <w:sz w:val="30"/>
          <w:szCs w:val="30"/>
          <w:lang w:val="en"/>
        </w:rPr>
      </w:pPr>
      <w:r w:rsidRPr="00550406">
        <w:rPr>
          <w:rStyle w:val="hps"/>
          <w:rFonts w:ascii="Times New Roman" w:hAnsi="Times New Roman" w:cs="Times New Roman"/>
          <w:sz w:val="30"/>
          <w:szCs w:val="30"/>
          <w:lang w:val="en"/>
        </w:rPr>
        <w:t>Hereby</w:t>
      </w:r>
      <w:r>
        <w:rPr>
          <w:rStyle w:val="hps"/>
          <w:rFonts w:ascii="Times New Roman" w:hAnsi="Times New Roman" w:cs="Times New Roman"/>
          <w:sz w:val="30"/>
          <w:szCs w:val="30"/>
          <w:lang w:val="en"/>
        </w:rPr>
        <w:t>, we</w:t>
      </w:r>
      <w:r w:rsidRPr="00550406">
        <w:rPr>
          <w:rStyle w:val="hps"/>
          <w:rFonts w:ascii="Times New Roman" w:hAnsi="Times New Roman" w:cs="Times New Roman"/>
          <w:sz w:val="30"/>
          <w:szCs w:val="30"/>
          <w:lang w:val="en"/>
        </w:rPr>
        <w:t xml:space="preserve"> declare</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that our organization</w:t>
      </w:r>
    </w:p>
    <w:p w:rsidR="00550406" w:rsidRDefault="00550406" w:rsidP="00550406">
      <w:pPr>
        <w:spacing w:after="0" w:line="240" w:lineRule="auto"/>
        <w:ind w:firstLine="708"/>
        <w:jc w:val="both"/>
        <w:rPr>
          <w:rStyle w:val="hps"/>
          <w:rFonts w:ascii="Times New Roman" w:hAnsi="Times New Roman" w:cs="Times New Roman"/>
          <w:sz w:val="30"/>
          <w:szCs w:val="30"/>
          <w:lang w:val="en"/>
        </w:rPr>
      </w:pPr>
      <w:proofErr w:type="gramStart"/>
      <w:r>
        <w:rPr>
          <w:rStyle w:val="hps"/>
          <w:rFonts w:ascii="Times New Roman" w:hAnsi="Times New Roman" w:cs="Times New Roman"/>
          <w:sz w:val="30"/>
          <w:szCs w:val="30"/>
          <w:lang w:val="en"/>
        </w:rPr>
        <w:t>has</w:t>
      </w:r>
      <w:proofErr w:type="gramEnd"/>
      <w:r>
        <w:rPr>
          <w:rStyle w:val="hps"/>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 xml:space="preserve">not </w:t>
      </w:r>
      <w:r>
        <w:rPr>
          <w:rStyle w:val="hps"/>
          <w:rFonts w:ascii="Times New Roman" w:hAnsi="Times New Roman" w:cs="Times New Roman"/>
          <w:sz w:val="30"/>
          <w:szCs w:val="30"/>
          <w:lang w:val="en"/>
        </w:rPr>
        <w:t xml:space="preserve">been </w:t>
      </w:r>
      <w:r w:rsidRPr="00550406">
        <w:rPr>
          <w:rStyle w:val="hps"/>
          <w:rFonts w:ascii="Times New Roman" w:hAnsi="Times New Roman" w:cs="Times New Roman"/>
          <w:sz w:val="30"/>
          <w:szCs w:val="30"/>
          <w:lang w:val="en"/>
        </w:rPr>
        <w:t>recognized</w:t>
      </w:r>
      <w:r w:rsidRPr="00550406">
        <w:rPr>
          <w:rFonts w:ascii="Times New Roman" w:hAnsi="Times New Roman" w:cs="Times New Roman"/>
          <w:sz w:val="30"/>
          <w:szCs w:val="30"/>
          <w:lang w:val="en"/>
        </w:rPr>
        <w:t xml:space="preserve"> </w:t>
      </w:r>
      <w:r>
        <w:rPr>
          <w:rFonts w:ascii="Times New Roman" w:hAnsi="Times New Roman" w:cs="Times New Roman"/>
          <w:sz w:val="30"/>
          <w:szCs w:val="30"/>
          <w:lang w:val="en"/>
        </w:rPr>
        <w:t xml:space="preserve">an </w:t>
      </w:r>
      <w:r w:rsidRPr="00550406">
        <w:rPr>
          <w:rStyle w:val="hps"/>
          <w:rFonts w:ascii="Times New Roman" w:hAnsi="Times New Roman" w:cs="Times New Roman"/>
          <w:sz w:val="30"/>
          <w:szCs w:val="30"/>
          <w:lang w:val="en"/>
        </w:rPr>
        <w:t>economically</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untenable</w:t>
      </w:r>
      <w:r>
        <w:rPr>
          <w:rStyle w:val="hps"/>
          <w:rFonts w:ascii="Times New Roman" w:hAnsi="Times New Roman" w:cs="Times New Roman"/>
          <w:sz w:val="30"/>
          <w:szCs w:val="30"/>
          <w:lang w:val="en"/>
        </w:rPr>
        <w:t xml:space="preserve"> company or a </w:t>
      </w:r>
      <w:r w:rsidRPr="00550406">
        <w:rPr>
          <w:rStyle w:val="hps"/>
          <w:rFonts w:ascii="Times New Roman" w:hAnsi="Times New Roman" w:cs="Times New Roman"/>
          <w:sz w:val="30"/>
          <w:szCs w:val="30"/>
          <w:lang w:val="en"/>
        </w:rPr>
        <w:t>bankrupt by the court</w:t>
      </w:r>
      <w:r w:rsidRPr="00550406">
        <w:rPr>
          <w:rFonts w:ascii="Times New Roman" w:hAnsi="Times New Roman" w:cs="Times New Roman"/>
          <w:sz w:val="30"/>
          <w:szCs w:val="30"/>
          <w:lang w:val="en"/>
        </w:rPr>
        <w:t xml:space="preserve"> </w:t>
      </w:r>
      <w:r>
        <w:rPr>
          <w:rFonts w:ascii="Times New Roman" w:hAnsi="Times New Roman" w:cs="Times New Roman"/>
          <w:sz w:val="30"/>
          <w:szCs w:val="30"/>
          <w:lang w:val="en"/>
        </w:rPr>
        <w:t xml:space="preserve">and </w:t>
      </w:r>
      <w:r w:rsidRPr="00550406">
        <w:rPr>
          <w:rStyle w:val="hps"/>
          <w:rFonts w:ascii="Times New Roman" w:hAnsi="Times New Roman" w:cs="Times New Roman"/>
          <w:sz w:val="30"/>
          <w:szCs w:val="30"/>
          <w:lang w:val="en"/>
        </w:rPr>
        <w:t>is not</w:t>
      </w:r>
      <w:r w:rsidRPr="00550406">
        <w:rPr>
          <w:rFonts w:ascii="Times New Roman" w:hAnsi="Times New Roman" w:cs="Times New Roman"/>
          <w:sz w:val="30"/>
          <w:szCs w:val="30"/>
          <w:lang w:val="en"/>
        </w:rPr>
        <w:t xml:space="preserve"> </w:t>
      </w:r>
      <w:r>
        <w:rPr>
          <w:rFonts w:ascii="Times New Roman" w:hAnsi="Times New Roman" w:cs="Times New Roman"/>
          <w:sz w:val="30"/>
          <w:szCs w:val="30"/>
          <w:lang w:val="en"/>
        </w:rPr>
        <w:t xml:space="preserve">in the </w:t>
      </w:r>
      <w:r w:rsidRPr="00550406">
        <w:rPr>
          <w:rStyle w:val="hps"/>
          <w:rFonts w:ascii="Times New Roman" w:hAnsi="Times New Roman" w:cs="Times New Roman"/>
          <w:sz w:val="30"/>
          <w:szCs w:val="30"/>
          <w:lang w:val="en"/>
        </w:rPr>
        <w:t>proceedings</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on economic insolvency</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(bankruptcy</w:t>
      </w:r>
      <w:r w:rsidRPr="00550406">
        <w:rPr>
          <w:rFonts w:ascii="Times New Roman" w:hAnsi="Times New Roman" w:cs="Times New Roman"/>
          <w:sz w:val="30"/>
          <w:szCs w:val="30"/>
          <w:lang w:val="en"/>
        </w:rPr>
        <w:t xml:space="preserve">), liquidation or </w:t>
      </w:r>
      <w:r w:rsidRPr="00550406">
        <w:rPr>
          <w:rStyle w:val="hps"/>
          <w:rFonts w:ascii="Times New Roman" w:hAnsi="Times New Roman" w:cs="Times New Roman"/>
          <w:sz w:val="30"/>
          <w:szCs w:val="30"/>
          <w:lang w:val="en"/>
        </w:rPr>
        <w:t>reorganization</w:t>
      </w:r>
      <w:r>
        <w:rPr>
          <w:rStyle w:val="hps"/>
          <w:rFonts w:ascii="Times New Roman" w:hAnsi="Times New Roman" w:cs="Times New Roman"/>
          <w:sz w:val="30"/>
          <w:szCs w:val="30"/>
          <w:lang w:val="en"/>
        </w:rPr>
        <w:t xml:space="preserve"> at any of its stages</w:t>
      </w:r>
      <w:r w:rsidRPr="00550406">
        <w:rPr>
          <w:rStyle w:val="hps"/>
          <w:rFonts w:ascii="Times New Roman" w:hAnsi="Times New Roman" w:cs="Times New Roman"/>
          <w:sz w:val="30"/>
          <w:szCs w:val="30"/>
          <w:lang w:val="en"/>
        </w:rPr>
        <w:t>;</w:t>
      </w:r>
    </w:p>
    <w:p w:rsidR="00550406" w:rsidRDefault="00550406" w:rsidP="00550406">
      <w:pPr>
        <w:spacing w:after="0" w:line="240" w:lineRule="auto"/>
        <w:ind w:firstLine="708"/>
        <w:jc w:val="both"/>
        <w:rPr>
          <w:rFonts w:ascii="Times New Roman" w:hAnsi="Times New Roman" w:cs="Times New Roman"/>
          <w:sz w:val="30"/>
          <w:szCs w:val="30"/>
          <w:lang w:val="en"/>
        </w:rPr>
      </w:pPr>
      <w:proofErr w:type="gramStart"/>
      <w:r w:rsidRPr="00550406">
        <w:rPr>
          <w:rStyle w:val="hps"/>
          <w:rFonts w:ascii="Times New Roman" w:hAnsi="Times New Roman" w:cs="Times New Roman"/>
          <w:sz w:val="30"/>
          <w:szCs w:val="30"/>
          <w:lang w:val="en"/>
        </w:rPr>
        <w:t>is</w:t>
      </w:r>
      <w:proofErr w:type="gramEnd"/>
      <w:r w:rsidRPr="00550406">
        <w:rPr>
          <w:rStyle w:val="hps"/>
          <w:rFonts w:ascii="Times New Roman" w:hAnsi="Times New Roman" w:cs="Times New Roman"/>
          <w:sz w:val="30"/>
          <w:szCs w:val="30"/>
          <w:lang w:val="en"/>
        </w:rPr>
        <w:t xml:space="preserve"> solvent</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and</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financially stable</w:t>
      </w:r>
      <w:r w:rsidRPr="00550406">
        <w:rPr>
          <w:rFonts w:ascii="Times New Roman" w:hAnsi="Times New Roman" w:cs="Times New Roman"/>
          <w:sz w:val="30"/>
          <w:szCs w:val="30"/>
          <w:lang w:val="en"/>
        </w:rPr>
        <w:t>;</w:t>
      </w:r>
    </w:p>
    <w:p w:rsidR="00EA0DE2" w:rsidRPr="00EA0DE2" w:rsidRDefault="00550406" w:rsidP="00550406">
      <w:pPr>
        <w:spacing w:after="0" w:line="240" w:lineRule="auto"/>
        <w:ind w:firstLine="708"/>
        <w:jc w:val="both"/>
        <w:rPr>
          <w:rFonts w:ascii="Times New Roman" w:eastAsia="Times New Roman" w:hAnsi="Times New Roman" w:cs="Times New Roman"/>
          <w:sz w:val="30"/>
          <w:szCs w:val="30"/>
          <w:lang w:val="en-US" w:eastAsia="ru-RU"/>
        </w:rPr>
      </w:pPr>
      <w:proofErr w:type="gramStart"/>
      <w:r w:rsidRPr="00550406">
        <w:rPr>
          <w:rStyle w:val="hps"/>
          <w:rFonts w:ascii="Times New Roman" w:hAnsi="Times New Roman" w:cs="Times New Roman"/>
          <w:sz w:val="30"/>
          <w:szCs w:val="30"/>
          <w:lang w:val="en"/>
        </w:rPr>
        <w:t>in</w:t>
      </w:r>
      <w:proofErr w:type="gramEnd"/>
      <w:r w:rsidRPr="00550406">
        <w:rPr>
          <w:rStyle w:val="hps"/>
          <w:rFonts w:ascii="Times New Roman" w:hAnsi="Times New Roman" w:cs="Times New Roman"/>
          <w:sz w:val="30"/>
          <w:szCs w:val="30"/>
          <w:lang w:val="en"/>
        </w:rPr>
        <w:t xml:space="preserve"> the last three</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years</w:t>
      </w:r>
      <w:r>
        <w:rPr>
          <w:rStyle w:val="hps"/>
          <w:rFonts w:ascii="Times New Roman" w:hAnsi="Times New Roman" w:cs="Times New Roman"/>
          <w:sz w:val="30"/>
          <w:szCs w:val="30"/>
          <w:lang w:val="en"/>
        </w:rPr>
        <w:t>,</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has not been</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found guilty of</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offenses</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relating</w:t>
      </w:r>
      <w:r w:rsidRPr="00550406">
        <w:rPr>
          <w:rFonts w:ascii="Times New Roman" w:hAnsi="Times New Roman" w:cs="Times New Roman"/>
          <w:sz w:val="30"/>
          <w:szCs w:val="30"/>
          <w:lang w:val="en"/>
        </w:rPr>
        <w:t xml:space="preserve"> </w:t>
      </w:r>
      <w:r w:rsidRPr="00550406">
        <w:rPr>
          <w:rStyle w:val="hps"/>
          <w:rFonts w:ascii="Times New Roman" w:hAnsi="Times New Roman" w:cs="Times New Roman"/>
          <w:sz w:val="30"/>
          <w:szCs w:val="30"/>
          <w:lang w:val="en"/>
        </w:rPr>
        <w:t xml:space="preserve">to </w:t>
      </w:r>
      <w:r>
        <w:rPr>
          <w:rStyle w:val="hps"/>
          <w:rFonts w:ascii="Times New Roman" w:hAnsi="Times New Roman" w:cs="Times New Roman"/>
          <w:sz w:val="30"/>
          <w:szCs w:val="30"/>
          <w:lang w:val="en"/>
        </w:rPr>
        <w:t xml:space="preserve">its </w:t>
      </w:r>
      <w:r w:rsidRPr="00550406">
        <w:rPr>
          <w:rStyle w:val="hps"/>
          <w:rFonts w:ascii="Times New Roman" w:hAnsi="Times New Roman" w:cs="Times New Roman"/>
          <w:sz w:val="30"/>
          <w:szCs w:val="30"/>
          <w:lang w:val="en"/>
        </w:rPr>
        <w:t>economic activit</w:t>
      </w:r>
      <w:r>
        <w:rPr>
          <w:rStyle w:val="hps"/>
          <w:rFonts w:ascii="Times New Roman" w:hAnsi="Times New Roman" w:cs="Times New Roman"/>
          <w:sz w:val="30"/>
          <w:szCs w:val="30"/>
          <w:lang w:val="en"/>
        </w:rPr>
        <w:t>ies</w:t>
      </w:r>
      <w:r w:rsidRPr="00550406">
        <w:rPr>
          <w:rFonts w:ascii="Times New Roman" w:hAnsi="Times New Roman" w:cs="Times New Roman"/>
          <w:sz w:val="30"/>
          <w:szCs w:val="30"/>
          <w:lang w:val="en"/>
        </w:rPr>
        <w:t>.</w:t>
      </w:r>
    </w:p>
    <w:p w:rsidR="00EA0DE2" w:rsidRPr="00EA0DE2" w:rsidRDefault="00EA0DE2" w:rsidP="00EA0DE2">
      <w:pPr>
        <w:spacing w:after="0" w:line="240" w:lineRule="auto"/>
        <w:ind w:firstLine="567"/>
        <w:jc w:val="both"/>
        <w:rPr>
          <w:rFonts w:ascii="Times New Roman" w:eastAsia="Times New Roman" w:hAnsi="Times New Roman" w:cs="Times New Roman"/>
          <w:sz w:val="24"/>
          <w:szCs w:val="24"/>
          <w:lang w:val="en-US" w:eastAsia="ru-RU"/>
        </w:rPr>
      </w:pPr>
      <w:r w:rsidRPr="00EA0DE2">
        <w:rPr>
          <w:rFonts w:ascii="Times New Roman" w:eastAsia="Times New Roman" w:hAnsi="Times New Roman" w:cs="Times New Roman"/>
          <w:sz w:val="24"/>
          <w:szCs w:val="24"/>
          <w:lang w:val="en-US" w:eastAsia="ru-RU"/>
        </w:rPr>
        <w:t> </w:t>
      </w:r>
    </w:p>
    <w:p w:rsidR="00EA0DE2" w:rsidRPr="00EA0DE2" w:rsidRDefault="00550406" w:rsidP="00550406">
      <w:pPr>
        <w:spacing w:after="0" w:line="240" w:lineRule="auto"/>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List of the documents submitted</w:t>
      </w:r>
      <w:r w:rsidR="00EA0DE2" w:rsidRPr="00EA0DE2">
        <w:rPr>
          <w:rFonts w:ascii="Times New Roman" w:eastAsia="Times New Roman" w:hAnsi="Times New Roman" w:cs="Times New Roman"/>
          <w:sz w:val="30"/>
          <w:szCs w:val="30"/>
          <w:lang w:val="en-US" w:eastAsia="ru-RU"/>
        </w:rPr>
        <w:t>:</w:t>
      </w:r>
    </w:p>
    <w:p w:rsidR="00EA0DE2" w:rsidRPr="00EA0DE2" w:rsidRDefault="00EA0DE2" w:rsidP="00EA0DE2">
      <w:pPr>
        <w:spacing w:after="0" w:line="240" w:lineRule="auto"/>
        <w:ind w:firstLine="567"/>
        <w:jc w:val="both"/>
        <w:rPr>
          <w:rFonts w:ascii="Times New Roman" w:eastAsia="Times New Roman" w:hAnsi="Times New Roman" w:cs="Times New Roman"/>
          <w:sz w:val="30"/>
          <w:szCs w:val="30"/>
          <w:lang w:eastAsia="ru-RU"/>
        </w:rPr>
      </w:pPr>
      <w:r w:rsidRPr="00EA0DE2">
        <w:rPr>
          <w:rFonts w:ascii="Times New Roman" w:eastAsia="Times New Roman" w:hAnsi="Times New Roman" w:cs="Times New Roman"/>
          <w:sz w:val="30"/>
          <w:szCs w:val="30"/>
          <w:lang w:eastAsia="ru-RU"/>
        </w:rPr>
        <w:t>1. ________________________________________________________</w:t>
      </w:r>
    </w:p>
    <w:p w:rsidR="00EA0DE2" w:rsidRPr="00EA0DE2" w:rsidRDefault="00EA0DE2" w:rsidP="00EA0DE2">
      <w:pPr>
        <w:spacing w:after="0" w:line="240" w:lineRule="auto"/>
        <w:ind w:firstLine="567"/>
        <w:jc w:val="both"/>
        <w:rPr>
          <w:rFonts w:ascii="Times New Roman" w:eastAsia="Times New Roman" w:hAnsi="Times New Roman" w:cs="Times New Roman"/>
          <w:sz w:val="30"/>
          <w:szCs w:val="30"/>
          <w:lang w:eastAsia="ru-RU"/>
        </w:rPr>
      </w:pPr>
      <w:r w:rsidRPr="00EA0DE2">
        <w:rPr>
          <w:rFonts w:ascii="Times New Roman" w:eastAsia="Times New Roman" w:hAnsi="Times New Roman" w:cs="Times New Roman"/>
          <w:sz w:val="30"/>
          <w:szCs w:val="30"/>
          <w:lang w:eastAsia="ru-RU"/>
        </w:rPr>
        <w:t>2. ________________________________________________________</w:t>
      </w:r>
    </w:p>
    <w:p w:rsidR="00EA0DE2" w:rsidRPr="00EA0DE2" w:rsidRDefault="00EA0DE2" w:rsidP="00EA0DE2">
      <w:pPr>
        <w:spacing w:after="0" w:line="240" w:lineRule="auto"/>
        <w:ind w:firstLine="567"/>
        <w:jc w:val="both"/>
        <w:rPr>
          <w:rFonts w:ascii="Times New Roman" w:eastAsia="Times New Roman" w:hAnsi="Times New Roman" w:cs="Times New Roman"/>
          <w:sz w:val="24"/>
          <w:szCs w:val="24"/>
          <w:lang w:eastAsia="ru-RU"/>
        </w:rPr>
      </w:pPr>
      <w:r w:rsidRPr="00EA0DE2">
        <w:rPr>
          <w:rFonts w:ascii="Times New Roman" w:eastAsia="Times New Roman" w:hAnsi="Times New Roman" w:cs="Times New Roman"/>
          <w:sz w:val="24"/>
          <w:szCs w:val="24"/>
          <w:lang w:eastAsia="ru-RU"/>
        </w:rPr>
        <w:t> </w:t>
      </w:r>
    </w:p>
    <w:p w:rsidR="00EA0DE2" w:rsidRPr="00EA0DE2" w:rsidRDefault="00550406" w:rsidP="00EA0DE2">
      <w:pPr>
        <w:spacing w:after="0" w:line="240" w:lineRule="auto"/>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val="en-US" w:eastAsia="ru-RU"/>
        </w:rPr>
        <w:t xml:space="preserve">Annexes on </w:t>
      </w:r>
      <w:r w:rsidR="00EA0DE2" w:rsidRPr="00EA0DE2">
        <w:rPr>
          <w:rFonts w:ascii="Times New Roman" w:eastAsia="Times New Roman" w:hAnsi="Times New Roman" w:cs="Times New Roman"/>
          <w:sz w:val="30"/>
          <w:szCs w:val="30"/>
          <w:lang w:eastAsia="ru-RU"/>
        </w:rPr>
        <w:t xml:space="preserve">_______ </w:t>
      </w:r>
      <w:r>
        <w:rPr>
          <w:rFonts w:ascii="Times New Roman" w:eastAsia="Times New Roman" w:hAnsi="Times New Roman" w:cs="Times New Roman"/>
          <w:sz w:val="30"/>
          <w:szCs w:val="30"/>
          <w:lang w:val="en-US" w:eastAsia="ru-RU"/>
        </w:rPr>
        <w:t>pages</w:t>
      </w:r>
      <w:r w:rsidR="00EA0DE2" w:rsidRPr="00EA0DE2">
        <w:rPr>
          <w:rFonts w:ascii="Times New Roman" w:eastAsia="Times New Roman" w:hAnsi="Times New Roman" w:cs="Times New Roman"/>
          <w:sz w:val="30"/>
          <w:szCs w:val="30"/>
          <w:lang w:eastAsia="ru-RU"/>
        </w:rPr>
        <w:t>.</w:t>
      </w:r>
      <w:proofErr w:type="gramEnd"/>
    </w:p>
    <w:p w:rsidR="00EA0DE2" w:rsidRPr="00EA0DE2" w:rsidRDefault="00EA0DE2" w:rsidP="00EA0DE2">
      <w:pPr>
        <w:spacing w:after="0" w:line="240" w:lineRule="auto"/>
        <w:ind w:firstLine="567"/>
        <w:jc w:val="both"/>
        <w:rPr>
          <w:rFonts w:ascii="Times New Roman" w:eastAsia="Times New Roman" w:hAnsi="Times New Roman" w:cs="Times New Roman"/>
          <w:sz w:val="24"/>
          <w:szCs w:val="24"/>
          <w:lang w:eastAsia="ru-RU"/>
        </w:rPr>
      </w:pPr>
      <w:r w:rsidRPr="00EA0DE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23"/>
        <w:gridCol w:w="3123"/>
        <w:gridCol w:w="3121"/>
      </w:tblGrid>
      <w:tr w:rsidR="00EA0DE2" w:rsidRPr="00EA0DE2" w:rsidTr="00550406">
        <w:trPr>
          <w:trHeight w:val="240"/>
        </w:trPr>
        <w:tc>
          <w:tcPr>
            <w:tcW w:w="1667" w:type="pct"/>
            <w:shd w:val="clear" w:color="auto" w:fill="auto"/>
            <w:tcMar>
              <w:top w:w="0" w:type="dxa"/>
              <w:left w:w="6" w:type="dxa"/>
              <w:bottom w:w="0" w:type="dxa"/>
              <w:right w:w="6" w:type="dxa"/>
            </w:tcMar>
            <w:hideMark/>
          </w:tcPr>
          <w:p w:rsidR="00EA0DE2" w:rsidRPr="00EA0DE2" w:rsidRDefault="00EA0DE2" w:rsidP="00EA0DE2">
            <w:pPr>
              <w:spacing w:after="0" w:line="240" w:lineRule="auto"/>
              <w:jc w:val="both"/>
              <w:rPr>
                <w:rFonts w:ascii="Times New Roman" w:eastAsia="Times New Roman" w:hAnsi="Times New Roman" w:cs="Times New Roman"/>
                <w:sz w:val="24"/>
                <w:szCs w:val="24"/>
                <w:lang w:eastAsia="ru-RU"/>
              </w:rPr>
            </w:pPr>
            <w:r w:rsidRPr="00EA0DE2">
              <w:rPr>
                <w:rFonts w:ascii="Times New Roman" w:eastAsia="Times New Roman" w:hAnsi="Times New Roman" w:cs="Times New Roman"/>
                <w:sz w:val="24"/>
                <w:szCs w:val="24"/>
                <w:lang w:eastAsia="ru-RU"/>
              </w:rPr>
              <w:t>_________________________</w:t>
            </w:r>
          </w:p>
        </w:tc>
        <w:tc>
          <w:tcPr>
            <w:tcW w:w="1667" w:type="pct"/>
            <w:shd w:val="clear" w:color="auto" w:fill="auto"/>
            <w:tcMar>
              <w:top w:w="0" w:type="dxa"/>
              <w:left w:w="6" w:type="dxa"/>
              <w:bottom w:w="0" w:type="dxa"/>
              <w:right w:w="6" w:type="dxa"/>
            </w:tcMar>
            <w:hideMark/>
          </w:tcPr>
          <w:p w:rsidR="00EA0DE2" w:rsidRPr="00EA0DE2" w:rsidRDefault="00EA0DE2" w:rsidP="00EA0DE2">
            <w:pPr>
              <w:spacing w:after="0" w:line="240" w:lineRule="auto"/>
              <w:jc w:val="center"/>
              <w:rPr>
                <w:rFonts w:ascii="Times New Roman" w:eastAsia="Times New Roman" w:hAnsi="Times New Roman" w:cs="Times New Roman"/>
                <w:sz w:val="24"/>
                <w:szCs w:val="24"/>
                <w:lang w:eastAsia="ru-RU"/>
              </w:rPr>
            </w:pPr>
            <w:r w:rsidRPr="00EA0DE2">
              <w:rPr>
                <w:rFonts w:ascii="Times New Roman" w:eastAsia="Times New Roman" w:hAnsi="Times New Roman" w:cs="Times New Roman"/>
                <w:sz w:val="24"/>
                <w:szCs w:val="24"/>
                <w:lang w:eastAsia="ru-RU"/>
              </w:rPr>
              <w:t>__________________</w:t>
            </w:r>
          </w:p>
        </w:tc>
        <w:tc>
          <w:tcPr>
            <w:tcW w:w="1667" w:type="pct"/>
            <w:shd w:val="clear" w:color="auto" w:fill="auto"/>
            <w:tcMar>
              <w:top w:w="0" w:type="dxa"/>
              <w:left w:w="6" w:type="dxa"/>
              <w:bottom w:w="0" w:type="dxa"/>
              <w:right w:w="6" w:type="dxa"/>
            </w:tcMar>
            <w:hideMark/>
          </w:tcPr>
          <w:p w:rsidR="00EA0DE2" w:rsidRPr="00EA0DE2" w:rsidRDefault="00EA0DE2" w:rsidP="00EA0DE2">
            <w:pPr>
              <w:spacing w:after="0" w:line="240" w:lineRule="auto"/>
              <w:jc w:val="center"/>
              <w:rPr>
                <w:rFonts w:ascii="Times New Roman" w:eastAsia="Times New Roman" w:hAnsi="Times New Roman" w:cs="Times New Roman"/>
                <w:sz w:val="24"/>
                <w:szCs w:val="24"/>
                <w:lang w:eastAsia="ru-RU"/>
              </w:rPr>
            </w:pPr>
            <w:r w:rsidRPr="00EA0DE2">
              <w:rPr>
                <w:rFonts w:ascii="Times New Roman" w:eastAsia="Times New Roman" w:hAnsi="Times New Roman" w:cs="Times New Roman"/>
                <w:sz w:val="24"/>
                <w:szCs w:val="24"/>
                <w:lang w:eastAsia="ru-RU"/>
              </w:rPr>
              <w:t>_________________________</w:t>
            </w:r>
          </w:p>
        </w:tc>
      </w:tr>
      <w:tr w:rsidR="00EA0DE2" w:rsidRPr="00EA0DE2" w:rsidTr="00550406">
        <w:trPr>
          <w:trHeight w:val="458"/>
        </w:trPr>
        <w:tc>
          <w:tcPr>
            <w:tcW w:w="1667" w:type="pct"/>
            <w:shd w:val="clear" w:color="auto" w:fill="auto"/>
            <w:tcMar>
              <w:top w:w="0" w:type="dxa"/>
              <w:left w:w="6" w:type="dxa"/>
              <w:bottom w:w="0" w:type="dxa"/>
              <w:right w:w="6" w:type="dxa"/>
            </w:tcMar>
            <w:hideMark/>
          </w:tcPr>
          <w:p w:rsidR="00EA0DE2" w:rsidRPr="00EA0DE2" w:rsidRDefault="00EA0DE2" w:rsidP="00550406">
            <w:pPr>
              <w:spacing w:after="0" w:line="240" w:lineRule="auto"/>
              <w:ind w:firstLine="601"/>
              <w:jc w:val="both"/>
              <w:rPr>
                <w:rFonts w:ascii="Times New Roman" w:eastAsia="Times New Roman" w:hAnsi="Times New Roman" w:cs="Times New Roman"/>
                <w:sz w:val="20"/>
                <w:szCs w:val="20"/>
                <w:lang w:eastAsia="ru-RU"/>
              </w:rPr>
            </w:pPr>
            <w:r w:rsidRPr="00EA0DE2">
              <w:rPr>
                <w:rFonts w:ascii="Times New Roman" w:eastAsia="Times New Roman" w:hAnsi="Times New Roman" w:cs="Times New Roman"/>
                <w:sz w:val="20"/>
                <w:szCs w:val="20"/>
                <w:lang w:eastAsia="ru-RU"/>
              </w:rPr>
              <w:t>(</w:t>
            </w:r>
            <w:r w:rsidR="00550406">
              <w:rPr>
                <w:rFonts w:ascii="Times New Roman" w:eastAsia="Times New Roman" w:hAnsi="Times New Roman" w:cs="Times New Roman"/>
                <w:sz w:val="20"/>
                <w:szCs w:val="20"/>
                <w:lang w:val="en-US" w:eastAsia="ru-RU"/>
              </w:rPr>
              <w:t>authorized representative</w:t>
            </w:r>
            <w:r w:rsidRPr="00EA0DE2">
              <w:rPr>
                <w:rFonts w:ascii="Times New Roman" w:eastAsia="Times New Roman" w:hAnsi="Times New Roman" w:cs="Times New Roman"/>
                <w:sz w:val="20"/>
                <w:szCs w:val="20"/>
                <w:lang w:eastAsia="ru-RU"/>
              </w:rPr>
              <w:t>)</w:t>
            </w:r>
          </w:p>
        </w:tc>
        <w:tc>
          <w:tcPr>
            <w:tcW w:w="1667" w:type="pct"/>
            <w:shd w:val="clear" w:color="auto" w:fill="auto"/>
            <w:tcMar>
              <w:top w:w="0" w:type="dxa"/>
              <w:left w:w="6" w:type="dxa"/>
              <w:bottom w:w="0" w:type="dxa"/>
              <w:right w:w="6" w:type="dxa"/>
            </w:tcMar>
            <w:hideMark/>
          </w:tcPr>
          <w:p w:rsidR="00EA0DE2" w:rsidRPr="00EA0DE2" w:rsidRDefault="00EA0DE2" w:rsidP="00550406">
            <w:pPr>
              <w:spacing w:after="0" w:line="240" w:lineRule="auto"/>
              <w:jc w:val="center"/>
              <w:rPr>
                <w:rFonts w:ascii="Times New Roman" w:eastAsia="Times New Roman" w:hAnsi="Times New Roman" w:cs="Times New Roman"/>
                <w:sz w:val="20"/>
                <w:szCs w:val="20"/>
                <w:lang w:eastAsia="ru-RU"/>
              </w:rPr>
            </w:pPr>
            <w:r w:rsidRPr="00EA0DE2">
              <w:rPr>
                <w:rFonts w:ascii="Times New Roman" w:eastAsia="Times New Roman" w:hAnsi="Times New Roman" w:cs="Times New Roman"/>
                <w:sz w:val="20"/>
                <w:szCs w:val="20"/>
                <w:lang w:eastAsia="ru-RU"/>
              </w:rPr>
              <w:t>(</w:t>
            </w:r>
            <w:r w:rsidR="00550406">
              <w:rPr>
                <w:rFonts w:ascii="Times New Roman" w:eastAsia="Times New Roman" w:hAnsi="Times New Roman" w:cs="Times New Roman"/>
                <w:sz w:val="20"/>
                <w:szCs w:val="20"/>
                <w:lang w:val="en-US" w:eastAsia="ru-RU"/>
              </w:rPr>
              <w:t>signature</w:t>
            </w:r>
            <w:r w:rsidRPr="00EA0DE2">
              <w:rPr>
                <w:rFonts w:ascii="Times New Roman" w:eastAsia="Times New Roman" w:hAnsi="Times New Roman" w:cs="Times New Roman"/>
                <w:sz w:val="20"/>
                <w:szCs w:val="20"/>
                <w:lang w:eastAsia="ru-RU"/>
              </w:rPr>
              <w:t>)</w:t>
            </w:r>
          </w:p>
        </w:tc>
        <w:tc>
          <w:tcPr>
            <w:tcW w:w="1667" w:type="pct"/>
            <w:shd w:val="clear" w:color="auto" w:fill="auto"/>
            <w:tcMar>
              <w:top w:w="0" w:type="dxa"/>
              <w:left w:w="6" w:type="dxa"/>
              <w:bottom w:w="0" w:type="dxa"/>
              <w:right w:w="6" w:type="dxa"/>
            </w:tcMar>
            <w:hideMark/>
          </w:tcPr>
          <w:p w:rsidR="00EA0DE2" w:rsidRPr="00EA0DE2" w:rsidRDefault="00EA0DE2" w:rsidP="00550406">
            <w:pPr>
              <w:spacing w:after="0" w:line="240" w:lineRule="auto"/>
              <w:jc w:val="center"/>
              <w:rPr>
                <w:rFonts w:ascii="Times New Roman" w:eastAsia="Times New Roman" w:hAnsi="Times New Roman" w:cs="Times New Roman"/>
                <w:sz w:val="20"/>
                <w:szCs w:val="20"/>
                <w:lang w:eastAsia="ru-RU"/>
              </w:rPr>
            </w:pPr>
            <w:r w:rsidRPr="00EA0DE2">
              <w:rPr>
                <w:rFonts w:ascii="Times New Roman" w:eastAsia="Times New Roman" w:hAnsi="Times New Roman" w:cs="Times New Roman"/>
                <w:sz w:val="20"/>
                <w:szCs w:val="20"/>
                <w:lang w:eastAsia="ru-RU"/>
              </w:rPr>
              <w:t>(</w:t>
            </w:r>
            <w:r w:rsidR="00550406">
              <w:rPr>
                <w:rFonts w:ascii="Times New Roman" w:eastAsia="Times New Roman" w:hAnsi="Times New Roman" w:cs="Times New Roman"/>
                <w:sz w:val="20"/>
                <w:szCs w:val="20"/>
                <w:lang w:val="en-US" w:eastAsia="ru-RU"/>
              </w:rPr>
              <w:t>name</w:t>
            </w:r>
            <w:r w:rsidRPr="00EA0DE2">
              <w:rPr>
                <w:rFonts w:ascii="Times New Roman" w:eastAsia="Times New Roman" w:hAnsi="Times New Roman" w:cs="Times New Roman"/>
                <w:sz w:val="20"/>
                <w:szCs w:val="20"/>
                <w:lang w:eastAsia="ru-RU"/>
              </w:rPr>
              <w:t>)</w:t>
            </w:r>
          </w:p>
        </w:tc>
      </w:tr>
      <w:tr w:rsidR="00EA0DE2" w:rsidRPr="00EA0DE2" w:rsidTr="00550406">
        <w:trPr>
          <w:trHeight w:val="240"/>
        </w:trPr>
        <w:tc>
          <w:tcPr>
            <w:tcW w:w="1667" w:type="pct"/>
            <w:shd w:val="clear" w:color="auto" w:fill="auto"/>
            <w:tcMar>
              <w:top w:w="0" w:type="dxa"/>
              <w:left w:w="6" w:type="dxa"/>
              <w:bottom w:w="0" w:type="dxa"/>
              <w:right w:w="6" w:type="dxa"/>
            </w:tcMar>
            <w:hideMark/>
          </w:tcPr>
          <w:p w:rsidR="00EA0DE2" w:rsidRPr="00EA0DE2" w:rsidRDefault="00EA0DE2" w:rsidP="00EA0DE2">
            <w:pPr>
              <w:spacing w:after="0" w:line="240" w:lineRule="auto"/>
              <w:jc w:val="both"/>
              <w:rPr>
                <w:rFonts w:ascii="Times New Roman" w:eastAsia="Times New Roman" w:hAnsi="Times New Roman" w:cs="Times New Roman"/>
                <w:sz w:val="24"/>
                <w:szCs w:val="24"/>
                <w:lang w:eastAsia="ru-RU"/>
              </w:rPr>
            </w:pPr>
            <w:r w:rsidRPr="00EA0DE2">
              <w:rPr>
                <w:rFonts w:ascii="Times New Roman" w:eastAsia="Times New Roman" w:hAnsi="Times New Roman" w:cs="Times New Roman"/>
                <w:sz w:val="24"/>
                <w:szCs w:val="24"/>
                <w:lang w:eastAsia="ru-RU"/>
              </w:rPr>
              <w:t> </w:t>
            </w:r>
          </w:p>
        </w:tc>
        <w:tc>
          <w:tcPr>
            <w:tcW w:w="1667" w:type="pct"/>
            <w:shd w:val="clear" w:color="auto" w:fill="auto"/>
            <w:tcMar>
              <w:top w:w="0" w:type="dxa"/>
              <w:left w:w="6" w:type="dxa"/>
              <w:bottom w:w="0" w:type="dxa"/>
              <w:right w:w="6" w:type="dxa"/>
            </w:tcMar>
            <w:hideMark/>
          </w:tcPr>
          <w:p w:rsidR="00EA0DE2" w:rsidRPr="00EA0DE2" w:rsidRDefault="00550406" w:rsidP="00550406">
            <w:pPr>
              <w:spacing w:after="0" w:line="240" w:lineRule="auto"/>
              <w:ind w:firstLine="1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stamp</w:t>
            </w:r>
          </w:p>
        </w:tc>
        <w:tc>
          <w:tcPr>
            <w:tcW w:w="1667" w:type="pct"/>
            <w:shd w:val="clear" w:color="auto" w:fill="auto"/>
            <w:tcMar>
              <w:top w:w="0" w:type="dxa"/>
              <w:left w:w="6" w:type="dxa"/>
              <w:bottom w:w="0" w:type="dxa"/>
              <w:right w:w="6" w:type="dxa"/>
            </w:tcMar>
            <w:hideMark/>
          </w:tcPr>
          <w:p w:rsidR="00EA0DE2" w:rsidRPr="00EA0DE2" w:rsidRDefault="00EA0DE2" w:rsidP="00EA0DE2">
            <w:pPr>
              <w:spacing w:after="0" w:line="240" w:lineRule="auto"/>
              <w:jc w:val="both"/>
              <w:rPr>
                <w:rFonts w:ascii="Times New Roman" w:eastAsia="Times New Roman" w:hAnsi="Times New Roman" w:cs="Times New Roman"/>
                <w:sz w:val="24"/>
                <w:szCs w:val="24"/>
                <w:lang w:eastAsia="ru-RU"/>
              </w:rPr>
            </w:pPr>
            <w:r w:rsidRPr="00EA0DE2">
              <w:rPr>
                <w:rFonts w:ascii="Times New Roman" w:eastAsia="Times New Roman" w:hAnsi="Times New Roman" w:cs="Times New Roman"/>
                <w:sz w:val="24"/>
                <w:szCs w:val="24"/>
                <w:lang w:eastAsia="ru-RU"/>
              </w:rPr>
              <w:t> </w:t>
            </w:r>
          </w:p>
        </w:tc>
      </w:tr>
    </w:tbl>
    <w:p w:rsidR="00550406" w:rsidRDefault="00550406" w:rsidP="00EA0DE2">
      <w:pPr>
        <w:spacing w:after="0" w:line="240" w:lineRule="auto"/>
        <w:rPr>
          <w:rFonts w:ascii="Times New Roman" w:eastAsia="Times New Roman" w:hAnsi="Times New Roman" w:cs="Times New Roman"/>
          <w:vanish/>
          <w:sz w:val="30"/>
          <w:szCs w:val="30"/>
          <w:lang w:eastAsia="ru-RU"/>
        </w:rPr>
      </w:pPr>
    </w:p>
    <w:p w:rsidR="00550406" w:rsidRDefault="00550406">
      <w:pPr>
        <w:rPr>
          <w:rFonts w:ascii="Times New Roman" w:eastAsia="Times New Roman" w:hAnsi="Times New Roman" w:cs="Times New Roman"/>
          <w:vanish/>
          <w:sz w:val="30"/>
          <w:szCs w:val="30"/>
          <w:lang w:eastAsia="ru-RU"/>
        </w:rPr>
      </w:pPr>
      <w:r>
        <w:rPr>
          <w:rFonts w:ascii="Times New Roman" w:eastAsia="Times New Roman" w:hAnsi="Times New Roman" w:cs="Times New Roman"/>
          <w:vanish/>
          <w:sz w:val="30"/>
          <w:szCs w:val="30"/>
          <w:lang w:eastAsia="ru-RU"/>
        </w:rPr>
        <w:br w:type="page"/>
      </w:r>
    </w:p>
    <w:p w:rsidR="00550406" w:rsidRPr="00550406" w:rsidRDefault="00550406" w:rsidP="00550406">
      <w:pPr>
        <w:spacing w:after="0" w:line="280" w:lineRule="exact"/>
        <w:contextualSpacing/>
        <w:jc w:val="right"/>
        <w:rPr>
          <w:rFonts w:ascii="Times New Roman" w:hAnsi="Times New Roman" w:cs="Times New Roman"/>
          <w:sz w:val="30"/>
          <w:szCs w:val="30"/>
          <w:lang w:val="en-US"/>
        </w:rPr>
      </w:pPr>
      <w:r w:rsidRPr="00550406">
        <w:rPr>
          <w:rFonts w:ascii="Times New Roman" w:hAnsi="Times New Roman" w:cs="Times New Roman"/>
          <w:sz w:val="30"/>
          <w:szCs w:val="30"/>
          <w:lang w:val="en"/>
        </w:rPr>
        <w:lastRenderedPageBreak/>
        <w:t xml:space="preserve">Annex 2 to the </w:t>
      </w:r>
      <w:r w:rsidRPr="00550406">
        <w:rPr>
          <w:rFonts w:ascii="Times New Roman" w:hAnsi="Times New Roman" w:cs="Times New Roman"/>
          <w:sz w:val="30"/>
          <w:szCs w:val="30"/>
          <w:lang w:val="en-US"/>
        </w:rPr>
        <w:t>Resolution</w:t>
      </w:r>
    </w:p>
    <w:p w:rsidR="00550406" w:rsidRPr="00550406" w:rsidRDefault="00550406" w:rsidP="00550406">
      <w:pPr>
        <w:spacing w:after="0" w:line="280" w:lineRule="exact"/>
        <w:contextualSpacing/>
        <w:jc w:val="right"/>
        <w:rPr>
          <w:rFonts w:ascii="Times New Roman" w:hAnsi="Times New Roman" w:cs="Times New Roman"/>
          <w:sz w:val="30"/>
          <w:szCs w:val="30"/>
          <w:lang w:val="en"/>
        </w:rPr>
      </w:pPr>
      <w:proofErr w:type="gramStart"/>
      <w:r w:rsidRPr="00550406">
        <w:rPr>
          <w:rFonts w:ascii="Times New Roman" w:hAnsi="Times New Roman" w:cs="Times New Roman"/>
          <w:sz w:val="30"/>
          <w:szCs w:val="30"/>
          <w:lang w:val="en"/>
        </w:rPr>
        <w:t>of</w:t>
      </w:r>
      <w:proofErr w:type="gramEnd"/>
      <w:r w:rsidRPr="00550406">
        <w:rPr>
          <w:rFonts w:ascii="Times New Roman" w:hAnsi="Times New Roman" w:cs="Times New Roman"/>
          <w:sz w:val="30"/>
          <w:szCs w:val="30"/>
          <w:lang w:val="en"/>
        </w:rPr>
        <w:t xml:space="preserve"> the State Committee</w:t>
      </w:r>
    </w:p>
    <w:p w:rsidR="00550406" w:rsidRPr="00550406" w:rsidRDefault="00550406" w:rsidP="00550406">
      <w:pPr>
        <w:spacing w:after="0" w:line="280" w:lineRule="exact"/>
        <w:contextualSpacing/>
        <w:jc w:val="right"/>
        <w:rPr>
          <w:rFonts w:ascii="Times New Roman" w:hAnsi="Times New Roman" w:cs="Times New Roman"/>
          <w:sz w:val="30"/>
          <w:szCs w:val="30"/>
          <w:lang w:val="en"/>
        </w:rPr>
      </w:pPr>
      <w:proofErr w:type="gramStart"/>
      <w:r w:rsidRPr="00550406">
        <w:rPr>
          <w:rFonts w:ascii="Times New Roman" w:hAnsi="Times New Roman" w:cs="Times New Roman"/>
          <w:sz w:val="30"/>
          <w:szCs w:val="30"/>
          <w:lang w:val="en"/>
        </w:rPr>
        <w:t>on</w:t>
      </w:r>
      <w:proofErr w:type="gramEnd"/>
      <w:r w:rsidRPr="00550406">
        <w:rPr>
          <w:rFonts w:ascii="Times New Roman" w:hAnsi="Times New Roman" w:cs="Times New Roman"/>
          <w:sz w:val="30"/>
          <w:szCs w:val="30"/>
          <w:lang w:val="en"/>
        </w:rPr>
        <w:t xml:space="preserve"> Science and Technology</w:t>
      </w:r>
    </w:p>
    <w:p w:rsidR="00550406" w:rsidRPr="00550406" w:rsidRDefault="00550406" w:rsidP="00550406">
      <w:pPr>
        <w:spacing w:after="0" w:line="280" w:lineRule="exact"/>
        <w:contextualSpacing/>
        <w:jc w:val="right"/>
        <w:rPr>
          <w:rFonts w:ascii="Times New Roman" w:hAnsi="Times New Roman" w:cs="Times New Roman"/>
          <w:sz w:val="30"/>
          <w:szCs w:val="30"/>
          <w:lang w:val="en"/>
        </w:rPr>
      </w:pPr>
      <w:proofErr w:type="gramStart"/>
      <w:r w:rsidRPr="00550406">
        <w:rPr>
          <w:rFonts w:ascii="Times New Roman" w:hAnsi="Times New Roman" w:cs="Times New Roman"/>
          <w:sz w:val="30"/>
          <w:szCs w:val="30"/>
          <w:lang w:val="en"/>
        </w:rPr>
        <w:t>of</w:t>
      </w:r>
      <w:proofErr w:type="gramEnd"/>
      <w:r w:rsidRPr="00550406">
        <w:rPr>
          <w:rFonts w:ascii="Times New Roman" w:hAnsi="Times New Roman" w:cs="Times New Roman"/>
          <w:sz w:val="30"/>
          <w:szCs w:val="30"/>
          <w:lang w:val="en"/>
        </w:rPr>
        <w:t xml:space="preserve"> the Republic of Belarus</w:t>
      </w:r>
    </w:p>
    <w:p w:rsidR="00550406" w:rsidRDefault="00550406" w:rsidP="00550406">
      <w:pPr>
        <w:spacing w:after="0" w:line="280" w:lineRule="exact"/>
        <w:contextualSpacing/>
        <w:jc w:val="right"/>
        <w:rPr>
          <w:rFonts w:ascii="Times New Roman" w:hAnsi="Times New Roman" w:cs="Times New Roman"/>
          <w:sz w:val="30"/>
          <w:szCs w:val="30"/>
          <w:lang w:val="en-US"/>
        </w:rPr>
      </w:pPr>
      <w:r w:rsidRPr="00550406">
        <w:rPr>
          <w:rFonts w:ascii="Times New Roman" w:hAnsi="Times New Roman" w:cs="Times New Roman"/>
          <w:sz w:val="30"/>
          <w:szCs w:val="30"/>
          <w:lang w:val="en-US"/>
        </w:rPr>
        <w:t>04/09/2013 № 20</w:t>
      </w:r>
    </w:p>
    <w:p w:rsidR="00F92C98" w:rsidRDefault="00F92C98" w:rsidP="00550406">
      <w:pPr>
        <w:spacing w:after="0" w:line="280" w:lineRule="exact"/>
        <w:contextualSpacing/>
        <w:jc w:val="right"/>
        <w:rPr>
          <w:rFonts w:ascii="Times New Roman" w:hAnsi="Times New Roman" w:cs="Times New Roman"/>
          <w:sz w:val="30"/>
          <w:szCs w:val="30"/>
          <w:lang w:val="en-US"/>
        </w:rPr>
      </w:pPr>
    </w:p>
    <w:p w:rsidR="00F92C98" w:rsidRPr="00550406" w:rsidRDefault="00F92C98" w:rsidP="00550406">
      <w:pPr>
        <w:spacing w:after="0" w:line="280" w:lineRule="exact"/>
        <w:contextualSpacing/>
        <w:jc w:val="right"/>
        <w:rPr>
          <w:rFonts w:ascii="Times New Roman" w:hAnsi="Times New Roman" w:cs="Times New Roman"/>
          <w:sz w:val="30"/>
          <w:szCs w:val="30"/>
          <w:lang w:val="en-US"/>
        </w:rPr>
      </w:pPr>
      <w:r>
        <w:rPr>
          <w:rFonts w:ascii="Times New Roman" w:hAnsi="Times New Roman" w:cs="Times New Roman"/>
          <w:sz w:val="30"/>
          <w:szCs w:val="30"/>
          <w:lang w:val="en-US"/>
        </w:rPr>
        <w:t>A template</w:t>
      </w:r>
    </w:p>
    <w:p w:rsidR="00F92C98" w:rsidRPr="00F92C98" w:rsidRDefault="00550406" w:rsidP="00550406">
      <w:pPr>
        <w:spacing w:after="0" w:line="240" w:lineRule="auto"/>
        <w:jc w:val="center"/>
        <w:rPr>
          <w:rFonts w:ascii="Times New Roman" w:hAnsi="Times New Roman" w:cs="Times New Roman"/>
          <w:b/>
          <w:sz w:val="30"/>
          <w:szCs w:val="30"/>
          <w:lang w:val="en"/>
        </w:rPr>
      </w:pPr>
      <w:r w:rsidRPr="00F92C98">
        <w:rPr>
          <w:rFonts w:ascii="Times New Roman" w:hAnsi="Times New Roman" w:cs="Times New Roman"/>
          <w:b/>
          <w:sz w:val="30"/>
          <w:szCs w:val="30"/>
          <w:lang w:val="en"/>
        </w:rPr>
        <w:t>FEASIBILITY STUDY</w:t>
      </w:r>
    </w:p>
    <w:p w:rsidR="00AA5EDF" w:rsidRPr="00550406" w:rsidRDefault="00F92C98" w:rsidP="00550406">
      <w:pPr>
        <w:spacing w:after="0" w:line="240" w:lineRule="auto"/>
        <w:jc w:val="center"/>
        <w:rPr>
          <w:rFonts w:ascii="Times New Roman" w:hAnsi="Times New Roman" w:cs="Times New Roman"/>
          <w:sz w:val="30"/>
          <w:szCs w:val="30"/>
          <w:lang w:val="en"/>
        </w:rPr>
      </w:pPr>
      <w:proofErr w:type="gramStart"/>
      <w:r w:rsidRPr="00550406">
        <w:rPr>
          <w:rFonts w:ascii="Times New Roman" w:hAnsi="Times New Roman" w:cs="Times New Roman"/>
          <w:sz w:val="30"/>
          <w:szCs w:val="30"/>
          <w:lang w:val="en"/>
        </w:rPr>
        <w:t>for</w:t>
      </w:r>
      <w:proofErr w:type="gramEnd"/>
      <w:r w:rsidRPr="00550406">
        <w:rPr>
          <w:rFonts w:ascii="Times New Roman" w:hAnsi="Times New Roman" w:cs="Times New Roman"/>
          <w:sz w:val="30"/>
          <w:szCs w:val="30"/>
          <w:lang w:val="en"/>
        </w:rPr>
        <w:t xml:space="preserve"> a project</w:t>
      </w:r>
    </w:p>
    <w:p w:rsidR="00F92C98" w:rsidRPr="006B7502" w:rsidRDefault="00F92C98" w:rsidP="00F92C98">
      <w:pPr>
        <w:autoSpaceDE w:val="0"/>
        <w:autoSpaceDN w:val="0"/>
        <w:adjustRightInd w:val="0"/>
        <w:spacing w:after="0" w:line="240" w:lineRule="auto"/>
        <w:jc w:val="center"/>
        <w:rPr>
          <w:rFonts w:ascii="Times New Roman" w:eastAsia="MS Mincho" w:hAnsi="Times New Roman" w:cs="Times New Roman"/>
          <w:sz w:val="30"/>
          <w:szCs w:val="30"/>
          <w:lang w:val="en-US" w:eastAsia="ru-RU"/>
        </w:rPr>
      </w:pPr>
      <w:r w:rsidRPr="006B7502">
        <w:rPr>
          <w:rFonts w:ascii="Times New Roman" w:eastAsia="MS Mincho" w:hAnsi="Times New Roman" w:cs="Times New Roman"/>
          <w:sz w:val="30"/>
          <w:szCs w:val="30"/>
          <w:lang w:val="en-US" w:eastAsia="ru-RU"/>
        </w:rPr>
        <w:t>________________________________________________</w:t>
      </w:r>
    </w:p>
    <w:p w:rsidR="00F92C98" w:rsidRPr="006B7502" w:rsidRDefault="00F92C98" w:rsidP="00F92C98">
      <w:pPr>
        <w:autoSpaceDE w:val="0"/>
        <w:autoSpaceDN w:val="0"/>
        <w:adjustRightInd w:val="0"/>
        <w:spacing w:after="0" w:line="240" w:lineRule="auto"/>
        <w:jc w:val="center"/>
        <w:rPr>
          <w:rFonts w:ascii="Times New Roman" w:eastAsia="MS Mincho" w:hAnsi="Times New Roman" w:cs="Times New Roman"/>
          <w:sz w:val="20"/>
          <w:szCs w:val="20"/>
          <w:lang w:val="en-US" w:eastAsia="ru-RU"/>
        </w:rPr>
      </w:pPr>
      <w:r w:rsidRPr="006B7502">
        <w:rPr>
          <w:rFonts w:ascii="Times New Roman" w:eastAsia="MS Mincho" w:hAnsi="Times New Roman" w:cs="Times New Roman"/>
          <w:sz w:val="20"/>
          <w:szCs w:val="20"/>
          <w:lang w:val="en-US" w:eastAsia="ru-RU"/>
        </w:rPr>
        <w:t>(</w:t>
      </w:r>
      <w:r w:rsidRPr="00F92C98">
        <w:rPr>
          <w:rFonts w:ascii="Times New Roman" w:eastAsia="MS Mincho" w:hAnsi="Times New Roman" w:cs="Times New Roman"/>
          <w:sz w:val="20"/>
          <w:szCs w:val="20"/>
          <w:lang w:val="en-US" w:eastAsia="ru-RU"/>
        </w:rPr>
        <w:t>name of a project</w:t>
      </w:r>
      <w:r w:rsidRPr="006B7502">
        <w:rPr>
          <w:rFonts w:ascii="Times New Roman" w:eastAsia="MS Mincho" w:hAnsi="Times New Roman" w:cs="Times New Roman"/>
          <w:sz w:val="20"/>
          <w:szCs w:val="20"/>
          <w:lang w:val="en-US" w:eastAsia="ru-RU"/>
        </w:rPr>
        <w:t>)</w:t>
      </w:r>
    </w:p>
    <w:p w:rsidR="00F92C98" w:rsidRDefault="00F92C98" w:rsidP="00F92C98">
      <w:pPr>
        <w:autoSpaceDE w:val="0"/>
        <w:autoSpaceDN w:val="0"/>
        <w:adjustRightInd w:val="0"/>
        <w:spacing w:after="0" w:line="240" w:lineRule="auto"/>
        <w:rPr>
          <w:rFonts w:ascii="Times New Roman" w:eastAsia="MS Mincho" w:hAnsi="Times New Roman" w:cs="Times New Roman"/>
          <w:sz w:val="30"/>
          <w:szCs w:val="30"/>
          <w:lang w:val="en-US" w:eastAsia="ru-RU"/>
        </w:rPr>
      </w:pPr>
    </w:p>
    <w:p w:rsidR="00F92C98" w:rsidRDefault="00F92C98" w:rsidP="00B01BE0">
      <w:pPr>
        <w:shd w:val="clear" w:color="auto" w:fill="F5F5F5"/>
        <w:spacing w:after="120" w:line="240" w:lineRule="auto"/>
        <w:textAlignment w:val="top"/>
        <w:rPr>
          <w:rFonts w:ascii="Times New Roman" w:eastAsia="Times New Roman" w:hAnsi="Times New Roman" w:cs="Times New Roman"/>
          <w:sz w:val="30"/>
          <w:szCs w:val="30"/>
          <w:lang w:val="en" w:eastAsia="ru-RU"/>
        </w:rPr>
      </w:pPr>
      <w:r w:rsidRPr="00F92C98">
        <w:rPr>
          <w:rFonts w:ascii="Times New Roman" w:eastAsia="Times New Roman" w:hAnsi="Times New Roman" w:cs="Times New Roman"/>
          <w:sz w:val="30"/>
          <w:szCs w:val="30"/>
          <w:lang w:val="en" w:eastAsia="ru-RU"/>
        </w:rPr>
        <w:t xml:space="preserve">Feasibility </w:t>
      </w:r>
      <w:r w:rsidR="00B01BE0">
        <w:rPr>
          <w:rFonts w:ascii="Times New Roman" w:eastAsia="Times New Roman" w:hAnsi="Times New Roman" w:cs="Times New Roman"/>
          <w:sz w:val="30"/>
          <w:szCs w:val="30"/>
          <w:lang w:val="en" w:eastAsia="ru-RU"/>
        </w:rPr>
        <w:t>s</w:t>
      </w:r>
      <w:r w:rsidRPr="00F92C98">
        <w:rPr>
          <w:rFonts w:ascii="Times New Roman" w:eastAsia="Times New Roman" w:hAnsi="Times New Roman" w:cs="Times New Roman"/>
          <w:sz w:val="30"/>
          <w:szCs w:val="30"/>
          <w:lang w:val="en" w:eastAsia="ru-RU"/>
        </w:rPr>
        <w:t>tudy includes:</w:t>
      </w:r>
    </w:p>
    <w:p w:rsidR="005D3F64" w:rsidRPr="005D3F64" w:rsidRDefault="005D3F64" w:rsidP="00B01BE0">
      <w:pPr>
        <w:pStyle w:val="a3"/>
        <w:numPr>
          <w:ilvl w:val="0"/>
          <w:numId w:val="11"/>
        </w:numPr>
        <w:shd w:val="clear" w:color="auto" w:fill="F5F5F5"/>
        <w:spacing w:after="120" w:line="240" w:lineRule="auto"/>
        <w:jc w:val="both"/>
        <w:textAlignment w:val="top"/>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 w:eastAsia="ru-RU"/>
        </w:rPr>
        <w:t>Provide an a</w:t>
      </w:r>
      <w:r w:rsidR="00F92C98" w:rsidRPr="00F92C98">
        <w:rPr>
          <w:rFonts w:ascii="Times New Roman" w:eastAsia="Times New Roman" w:hAnsi="Times New Roman" w:cs="Times New Roman"/>
          <w:sz w:val="30"/>
          <w:szCs w:val="30"/>
          <w:lang w:val="en" w:eastAsia="ru-RU"/>
        </w:rPr>
        <w:t>nalysis of the stat</w:t>
      </w:r>
      <w:r w:rsidR="005D0F6B">
        <w:rPr>
          <w:rFonts w:ascii="Times New Roman" w:eastAsia="Times New Roman" w:hAnsi="Times New Roman" w:cs="Times New Roman"/>
          <w:sz w:val="30"/>
          <w:szCs w:val="30"/>
          <w:lang w:val="en" w:eastAsia="ru-RU"/>
        </w:rPr>
        <w:t xml:space="preserve">e-of-the-art of a challenge proposed for developing </w:t>
      </w:r>
      <w:r w:rsidR="00F92C98" w:rsidRPr="00F92C98">
        <w:rPr>
          <w:rFonts w:ascii="Times New Roman" w:eastAsia="Times New Roman" w:hAnsi="Times New Roman" w:cs="Times New Roman"/>
          <w:sz w:val="30"/>
          <w:szCs w:val="30"/>
          <w:lang w:val="en" w:eastAsia="ru-RU"/>
        </w:rPr>
        <w:t xml:space="preserve">in </w:t>
      </w:r>
      <w:r w:rsidR="005D0F6B">
        <w:rPr>
          <w:rFonts w:ascii="Times New Roman" w:eastAsia="Times New Roman" w:hAnsi="Times New Roman" w:cs="Times New Roman"/>
          <w:sz w:val="30"/>
          <w:szCs w:val="30"/>
          <w:lang w:val="en" w:eastAsia="ru-RU"/>
        </w:rPr>
        <w:t xml:space="preserve">Belarus, </w:t>
      </w:r>
      <w:r w:rsidR="00F92C98" w:rsidRPr="00F92C98">
        <w:rPr>
          <w:rFonts w:ascii="Times New Roman" w:eastAsia="Times New Roman" w:hAnsi="Times New Roman" w:cs="Times New Roman"/>
          <w:sz w:val="30"/>
          <w:szCs w:val="30"/>
          <w:lang w:val="en" w:eastAsia="ru-RU"/>
        </w:rPr>
        <w:t xml:space="preserve">CIS </w:t>
      </w:r>
      <w:r w:rsidR="005D0F6B">
        <w:rPr>
          <w:rFonts w:ascii="Times New Roman" w:eastAsia="Times New Roman" w:hAnsi="Times New Roman" w:cs="Times New Roman"/>
          <w:sz w:val="30"/>
          <w:szCs w:val="30"/>
          <w:lang w:val="en" w:eastAsia="ru-RU"/>
        </w:rPr>
        <w:t xml:space="preserve">member states and other countries of the world; </w:t>
      </w:r>
      <w:r w:rsidR="00F92C98" w:rsidRPr="00F92C98">
        <w:rPr>
          <w:rFonts w:ascii="Times New Roman" w:eastAsia="Times New Roman" w:hAnsi="Times New Roman" w:cs="Times New Roman"/>
          <w:sz w:val="30"/>
          <w:szCs w:val="30"/>
          <w:lang w:val="en" w:eastAsia="ru-RU"/>
        </w:rPr>
        <w:t>the purpose of the work</w:t>
      </w:r>
      <w:r>
        <w:rPr>
          <w:rFonts w:ascii="Times New Roman" w:eastAsia="Times New Roman" w:hAnsi="Times New Roman" w:cs="Times New Roman"/>
          <w:sz w:val="30"/>
          <w:szCs w:val="30"/>
          <w:lang w:val="en" w:eastAsia="ru-RU"/>
        </w:rPr>
        <w:t>;</w:t>
      </w:r>
      <w:r w:rsidR="00F92C98" w:rsidRPr="00F92C98">
        <w:rPr>
          <w:rFonts w:ascii="Times New Roman" w:eastAsia="Times New Roman" w:hAnsi="Times New Roman" w:cs="Times New Roman"/>
          <w:sz w:val="30"/>
          <w:szCs w:val="30"/>
          <w:lang w:val="en" w:eastAsia="ru-RU"/>
        </w:rPr>
        <w:t xml:space="preserve"> the main technical and economic parameters of the object to </w:t>
      </w:r>
      <w:r>
        <w:rPr>
          <w:rFonts w:ascii="Times New Roman" w:eastAsia="Times New Roman" w:hAnsi="Times New Roman" w:cs="Times New Roman"/>
          <w:sz w:val="30"/>
          <w:szCs w:val="30"/>
          <w:lang w:val="en" w:eastAsia="ru-RU"/>
        </w:rPr>
        <w:t xml:space="preserve">be </w:t>
      </w:r>
      <w:r w:rsidR="00F92C98" w:rsidRPr="00F92C98">
        <w:rPr>
          <w:rFonts w:ascii="Times New Roman" w:eastAsia="Times New Roman" w:hAnsi="Times New Roman" w:cs="Times New Roman"/>
          <w:sz w:val="30"/>
          <w:szCs w:val="30"/>
          <w:lang w:val="en" w:eastAsia="ru-RU"/>
        </w:rPr>
        <w:t>create</w:t>
      </w:r>
      <w:r>
        <w:rPr>
          <w:rFonts w:ascii="Times New Roman" w:eastAsia="Times New Roman" w:hAnsi="Times New Roman" w:cs="Times New Roman"/>
          <w:sz w:val="30"/>
          <w:szCs w:val="30"/>
          <w:lang w:val="en" w:eastAsia="ru-RU"/>
        </w:rPr>
        <w:t>d</w:t>
      </w:r>
      <w:r w:rsidR="00F92C98" w:rsidRPr="00F92C98">
        <w:rPr>
          <w:rFonts w:ascii="Times New Roman" w:eastAsia="Times New Roman" w:hAnsi="Times New Roman" w:cs="Times New Roman"/>
          <w:sz w:val="30"/>
          <w:szCs w:val="30"/>
          <w:lang w:val="en" w:eastAsia="ru-RU"/>
        </w:rPr>
        <w:t>, compari</w:t>
      </w:r>
      <w:r>
        <w:rPr>
          <w:rFonts w:ascii="Times New Roman" w:eastAsia="Times New Roman" w:hAnsi="Times New Roman" w:cs="Times New Roman"/>
          <w:sz w:val="30"/>
          <w:szCs w:val="30"/>
          <w:lang w:val="en" w:eastAsia="ru-RU"/>
        </w:rPr>
        <w:t>son</w:t>
      </w:r>
      <w:r w:rsidR="00F92C98" w:rsidRPr="00F92C98">
        <w:rPr>
          <w:rFonts w:ascii="Times New Roman" w:eastAsia="Times New Roman" w:hAnsi="Times New Roman" w:cs="Times New Roman"/>
          <w:sz w:val="30"/>
          <w:szCs w:val="30"/>
          <w:lang w:val="en" w:eastAsia="ru-RU"/>
        </w:rPr>
        <w:t xml:space="preserve"> </w:t>
      </w:r>
      <w:r>
        <w:rPr>
          <w:rFonts w:ascii="Times New Roman" w:eastAsia="Times New Roman" w:hAnsi="Times New Roman" w:cs="Times New Roman"/>
          <w:sz w:val="30"/>
          <w:szCs w:val="30"/>
          <w:lang w:val="en" w:eastAsia="ru-RU"/>
        </w:rPr>
        <w:t xml:space="preserve">to the </w:t>
      </w:r>
      <w:r w:rsidR="00F92C98" w:rsidRPr="00F92C98">
        <w:rPr>
          <w:rFonts w:ascii="Times New Roman" w:eastAsia="Times New Roman" w:hAnsi="Times New Roman" w:cs="Times New Roman"/>
          <w:sz w:val="30"/>
          <w:szCs w:val="30"/>
          <w:lang w:val="en" w:eastAsia="ru-RU"/>
        </w:rPr>
        <w:t>best analogues, information about the novelty of design, patent numbers</w:t>
      </w:r>
      <w:r>
        <w:rPr>
          <w:rFonts w:ascii="Times New Roman" w:eastAsia="Times New Roman" w:hAnsi="Times New Roman" w:cs="Times New Roman"/>
          <w:sz w:val="30"/>
          <w:szCs w:val="30"/>
          <w:lang w:val="en" w:eastAsia="ru-RU"/>
        </w:rPr>
        <w:t xml:space="preserve">, data of </w:t>
      </w:r>
      <w:r w:rsidR="00F92C98" w:rsidRPr="00F92C98">
        <w:rPr>
          <w:rFonts w:ascii="Times New Roman" w:eastAsia="Times New Roman" w:hAnsi="Times New Roman" w:cs="Times New Roman"/>
          <w:sz w:val="30"/>
          <w:szCs w:val="30"/>
          <w:lang w:val="en" w:eastAsia="ru-RU"/>
        </w:rPr>
        <w:t xml:space="preserve">foreign and domestic forecasts </w:t>
      </w:r>
      <w:r>
        <w:rPr>
          <w:rFonts w:ascii="Times New Roman" w:eastAsia="Times New Roman" w:hAnsi="Times New Roman" w:cs="Times New Roman"/>
          <w:sz w:val="30"/>
          <w:szCs w:val="30"/>
          <w:lang w:val="en" w:eastAsia="ru-RU"/>
        </w:rPr>
        <w:t>on addressing the challenge</w:t>
      </w:r>
      <w:r w:rsidR="00F92C98" w:rsidRPr="00F92C98">
        <w:rPr>
          <w:rFonts w:ascii="Times New Roman" w:eastAsia="Times New Roman" w:hAnsi="Times New Roman" w:cs="Times New Roman"/>
          <w:sz w:val="30"/>
          <w:szCs w:val="30"/>
          <w:lang w:val="en" w:eastAsia="ru-RU"/>
        </w:rPr>
        <w:t xml:space="preserve"> (</w:t>
      </w:r>
      <w:r>
        <w:rPr>
          <w:rFonts w:ascii="Times New Roman" w:eastAsia="Times New Roman" w:hAnsi="Times New Roman" w:cs="Times New Roman"/>
          <w:sz w:val="30"/>
          <w:szCs w:val="30"/>
          <w:lang w:val="en" w:eastAsia="ru-RU"/>
        </w:rPr>
        <w:t xml:space="preserve">provide </w:t>
      </w:r>
      <w:r w:rsidR="00F92C98" w:rsidRPr="00F92C98">
        <w:rPr>
          <w:rFonts w:ascii="Times New Roman" w:eastAsia="Times New Roman" w:hAnsi="Times New Roman" w:cs="Times New Roman"/>
          <w:sz w:val="30"/>
          <w:szCs w:val="30"/>
          <w:lang w:val="en" w:eastAsia="ru-RU"/>
        </w:rPr>
        <w:t>link</w:t>
      </w:r>
      <w:r>
        <w:rPr>
          <w:rFonts w:ascii="Times New Roman" w:eastAsia="Times New Roman" w:hAnsi="Times New Roman" w:cs="Times New Roman"/>
          <w:sz w:val="30"/>
          <w:szCs w:val="30"/>
          <w:lang w:val="en" w:eastAsia="ru-RU"/>
        </w:rPr>
        <w:t>s</w:t>
      </w:r>
      <w:r w:rsidR="00F92C98" w:rsidRPr="00F92C98">
        <w:rPr>
          <w:rFonts w:ascii="Times New Roman" w:eastAsia="Times New Roman" w:hAnsi="Times New Roman" w:cs="Times New Roman"/>
          <w:sz w:val="30"/>
          <w:szCs w:val="30"/>
          <w:lang w:val="en" w:eastAsia="ru-RU"/>
        </w:rPr>
        <w:t xml:space="preserve"> to the sources of information).</w:t>
      </w:r>
    </w:p>
    <w:p w:rsidR="005D3F64" w:rsidRPr="005D3F64" w:rsidRDefault="00F92C98" w:rsidP="00B01BE0">
      <w:pPr>
        <w:pStyle w:val="a3"/>
        <w:numPr>
          <w:ilvl w:val="0"/>
          <w:numId w:val="11"/>
        </w:numPr>
        <w:shd w:val="clear" w:color="auto" w:fill="F5F5F5"/>
        <w:spacing w:after="120" w:line="240" w:lineRule="auto"/>
        <w:jc w:val="both"/>
        <w:textAlignment w:val="top"/>
        <w:rPr>
          <w:rFonts w:ascii="Times New Roman" w:eastAsia="Times New Roman" w:hAnsi="Times New Roman" w:cs="Times New Roman"/>
          <w:sz w:val="30"/>
          <w:szCs w:val="30"/>
          <w:lang w:val="en-US" w:eastAsia="ru-RU"/>
        </w:rPr>
      </w:pPr>
      <w:r w:rsidRPr="00F92C98">
        <w:rPr>
          <w:rFonts w:ascii="Times New Roman" w:eastAsia="Times New Roman" w:hAnsi="Times New Roman" w:cs="Times New Roman"/>
          <w:sz w:val="30"/>
          <w:szCs w:val="30"/>
          <w:lang w:val="en" w:eastAsia="ru-RU"/>
        </w:rPr>
        <w:t>Specify which intellectual potential will be focused on develop</w:t>
      </w:r>
      <w:r w:rsidR="005D3F64">
        <w:rPr>
          <w:rFonts w:ascii="Times New Roman" w:eastAsia="Times New Roman" w:hAnsi="Times New Roman" w:cs="Times New Roman"/>
          <w:sz w:val="30"/>
          <w:szCs w:val="30"/>
          <w:lang w:val="en" w:eastAsia="ru-RU"/>
        </w:rPr>
        <w:t>ing</w:t>
      </w:r>
      <w:r w:rsidRPr="00F92C98">
        <w:rPr>
          <w:rFonts w:ascii="Times New Roman" w:eastAsia="Times New Roman" w:hAnsi="Times New Roman" w:cs="Times New Roman"/>
          <w:sz w:val="30"/>
          <w:szCs w:val="30"/>
          <w:lang w:val="en" w:eastAsia="ru-RU"/>
        </w:rPr>
        <w:t xml:space="preserve"> and implement</w:t>
      </w:r>
      <w:r w:rsidR="005D3F64">
        <w:rPr>
          <w:rFonts w:ascii="Times New Roman" w:eastAsia="Times New Roman" w:hAnsi="Times New Roman" w:cs="Times New Roman"/>
          <w:sz w:val="30"/>
          <w:szCs w:val="30"/>
          <w:lang w:val="en" w:eastAsia="ru-RU"/>
        </w:rPr>
        <w:t>ing t</w:t>
      </w:r>
      <w:r w:rsidRPr="00F92C98">
        <w:rPr>
          <w:rFonts w:ascii="Times New Roman" w:eastAsia="Times New Roman" w:hAnsi="Times New Roman" w:cs="Times New Roman"/>
          <w:sz w:val="30"/>
          <w:szCs w:val="30"/>
          <w:lang w:val="en" w:eastAsia="ru-RU"/>
        </w:rPr>
        <w:t xml:space="preserve">he project, which major scientific and technical problems have been resolved earlier by scientists (experts) involved in the project; </w:t>
      </w:r>
      <w:r w:rsidR="005D3F64">
        <w:rPr>
          <w:rFonts w:ascii="Times New Roman" w:eastAsia="Times New Roman" w:hAnsi="Times New Roman" w:cs="Times New Roman"/>
          <w:sz w:val="30"/>
          <w:szCs w:val="30"/>
          <w:lang w:val="en" w:eastAsia="ru-RU"/>
        </w:rPr>
        <w:t xml:space="preserve">provide information on </w:t>
      </w:r>
      <w:r w:rsidRPr="00F92C98">
        <w:rPr>
          <w:rFonts w:ascii="Times New Roman" w:eastAsia="Times New Roman" w:hAnsi="Times New Roman" w:cs="Times New Roman"/>
          <w:sz w:val="30"/>
          <w:szCs w:val="30"/>
          <w:lang w:val="en" w:eastAsia="ru-RU"/>
        </w:rPr>
        <w:t xml:space="preserve">the involved resources (labor, energy, raw materials), production facilities (areas), equipment for the project; settle the </w:t>
      </w:r>
      <w:r w:rsidR="005D3F64">
        <w:rPr>
          <w:rFonts w:ascii="Times New Roman" w:eastAsia="Times New Roman" w:hAnsi="Times New Roman" w:cs="Times New Roman"/>
          <w:sz w:val="30"/>
          <w:szCs w:val="30"/>
          <w:lang w:val="en" w:eastAsia="ru-RU"/>
        </w:rPr>
        <w:t>budget for</w:t>
      </w:r>
      <w:r w:rsidRPr="00F92C98">
        <w:rPr>
          <w:rFonts w:ascii="Times New Roman" w:eastAsia="Times New Roman" w:hAnsi="Times New Roman" w:cs="Times New Roman"/>
          <w:sz w:val="30"/>
          <w:szCs w:val="30"/>
          <w:lang w:val="en" w:eastAsia="ru-RU"/>
        </w:rPr>
        <w:t xml:space="preserve"> R&amp;D, including the </w:t>
      </w:r>
      <w:r w:rsidR="005D3F64">
        <w:rPr>
          <w:rFonts w:ascii="Times New Roman" w:eastAsia="Times New Roman" w:hAnsi="Times New Roman" w:cs="Times New Roman"/>
          <w:sz w:val="30"/>
          <w:szCs w:val="30"/>
          <w:lang w:val="en" w:eastAsia="ru-RU"/>
        </w:rPr>
        <w:t xml:space="preserve">shares of </w:t>
      </w:r>
      <w:r w:rsidRPr="00F92C98">
        <w:rPr>
          <w:rFonts w:ascii="Times New Roman" w:eastAsia="Times New Roman" w:hAnsi="Times New Roman" w:cs="Times New Roman"/>
          <w:sz w:val="30"/>
          <w:szCs w:val="30"/>
          <w:lang w:val="en" w:eastAsia="ru-RU"/>
        </w:rPr>
        <w:t xml:space="preserve">the customer and the </w:t>
      </w:r>
      <w:r w:rsidR="00B01BE0">
        <w:rPr>
          <w:rFonts w:ascii="Times New Roman" w:eastAsia="Times New Roman" w:hAnsi="Times New Roman" w:cs="Times New Roman"/>
          <w:sz w:val="30"/>
          <w:szCs w:val="30"/>
          <w:lang w:val="en" w:eastAsia="ru-RU"/>
        </w:rPr>
        <w:t>producer</w:t>
      </w:r>
      <w:r w:rsidRPr="00F92C98">
        <w:rPr>
          <w:rFonts w:ascii="Times New Roman" w:eastAsia="Times New Roman" w:hAnsi="Times New Roman" w:cs="Times New Roman"/>
          <w:sz w:val="30"/>
          <w:szCs w:val="30"/>
          <w:lang w:val="en" w:eastAsia="ru-RU"/>
        </w:rPr>
        <w:t>, as well as the need for support from the state budget.</w:t>
      </w:r>
    </w:p>
    <w:p w:rsidR="00B01BE0" w:rsidRPr="00B01BE0" w:rsidRDefault="005D3F64" w:rsidP="00B01BE0">
      <w:pPr>
        <w:pStyle w:val="a3"/>
        <w:numPr>
          <w:ilvl w:val="0"/>
          <w:numId w:val="11"/>
        </w:numPr>
        <w:shd w:val="clear" w:color="auto" w:fill="F5F5F5"/>
        <w:spacing w:after="120" w:line="240" w:lineRule="auto"/>
        <w:jc w:val="both"/>
        <w:textAlignment w:val="top"/>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 w:eastAsia="ru-RU"/>
        </w:rPr>
        <w:t>Provide i</w:t>
      </w:r>
      <w:r w:rsidR="00F92C98" w:rsidRPr="00F92C98">
        <w:rPr>
          <w:rFonts w:ascii="Times New Roman" w:eastAsia="Times New Roman" w:hAnsi="Times New Roman" w:cs="Times New Roman"/>
          <w:sz w:val="30"/>
          <w:szCs w:val="30"/>
          <w:lang w:val="en" w:eastAsia="ru-RU"/>
        </w:rPr>
        <w:t>nformation about the expected economic and social outcomes (saving labor, material and energy resources</w:t>
      </w:r>
      <w:r w:rsidR="00B01BE0">
        <w:rPr>
          <w:rFonts w:ascii="Times New Roman" w:eastAsia="Times New Roman" w:hAnsi="Times New Roman" w:cs="Times New Roman"/>
          <w:sz w:val="30"/>
          <w:szCs w:val="30"/>
          <w:lang w:val="en" w:eastAsia="ru-RU"/>
        </w:rPr>
        <w:t>;</w:t>
      </w:r>
      <w:r w:rsidR="00F92C98" w:rsidRPr="00F92C98">
        <w:rPr>
          <w:rFonts w:ascii="Times New Roman" w:eastAsia="Times New Roman" w:hAnsi="Times New Roman" w:cs="Times New Roman"/>
          <w:sz w:val="30"/>
          <w:szCs w:val="30"/>
          <w:lang w:val="en" w:eastAsia="ru-RU"/>
        </w:rPr>
        <w:t xml:space="preserve"> the ability to </w:t>
      </w:r>
      <w:r w:rsidRPr="00F92C98">
        <w:rPr>
          <w:rFonts w:ascii="Times New Roman" w:eastAsia="Times New Roman" w:hAnsi="Times New Roman" w:cs="Times New Roman"/>
          <w:sz w:val="30"/>
          <w:szCs w:val="30"/>
          <w:lang w:val="en" w:eastAsia="ru-RU"/>
        </w:rPr>
        <w:t xml:space="preserve">export </w:t>
      </w:r>
      <w:r w:rsidR="00F92C98" w:rsidRPr="00F92C98">
        <w:rPr>
          <w:rFonts w:ascii="Times New Roman" w:eastAsia="Times New Roman" w:hAnsi="Times New Roman" w:cs="Times New Roman"/>
          <w:sz w:val="30"/>
          <w:szCs w:val="30"/>
          <w:lang w:val="en" w:eastAsia="ru-RU"/>
        </w:rPr>
        <w:t>new products</w:t>
      </w:r>
      <w:r w:rsidR="00B01BE0">
        <w:rPr>
          <w:rFonts w:ascii="Times New Roman" w:eastAsia="Times New Roman" w:hAnsi="Times New Roman" w:cs="Times New Roman"/>
          <w:sz w:val="30"/>
          <w:szCs w:val="30"/>
          <w:lang w:val="en" w:eastAsia="ru-RU"/>
        </w:rPr>
        <w:t>;</w:t>
      </w:r>
      <w:r w:rsidR="00F92C98" w:rsidRPr="00F92C98">
        <w:rPr>
          <w:rFonts w:ascii="Times New Roman" w:eastAsia="Times New Roman" w:hAnsi="Times New Roman" w:cs="Times New Roman"/>
          <w:sz w:val="30"/>
          <w:szCs w:val="30"/>
          <w:lang w:val="en" w:eastAsia="ru-RU"/>
        </w:rPr>
        <w:t xml:space="preserve"> increase </w:t>
      </w:r>
      <w:r>
        <w:rPr>
          <w:rFonts w:ascii="Times New Roman" w:eastAsia="Times New Roman" w:hAnsi="Times New Roman" w:cs="Times New Roman"/>
          <w:sz w:val="30"/>
          <w:szCs w:val="30"/>
          <w:lang w:val="en" w:eastAsia="ru-RU"/>
        </w:rPr>
        <w:t xml:space="preserve">of the </w:t>
      </w:r>
      <w:r w:rsidR="00F92C98" w:rsidRPr="00F92C98">
        <w:rPr>
          <w:rFonts w:ascii="Times New Roman" w:eastAsia="Times New Roman" w:hAnsi="Times New Roman" w:cs="Times New Roman"/>
          <w:sz w:val="30"/>
          <w:szCs w:val="30"/>
          <w:lang w:val="en" w:eastAsia="ru-RU"/>
        </w:rPr>
        <w:t>production of consumer goods</w:t>
      </w:r>
      <w:r w:rsidR="00B01BE0">
        <w:rPr>
          <w:rFonts w:ascii="Times New Roman" w:eastAsia="Times New Roman" w:hAnsi="Times New Roman" w:cs="Times New Roman"/>
          <w:sz w:val="30"/>
          <w:szCs w:val="30"/>
          <w:lang w:val="en" w:eastAsia="ru-RU"/>
        </w:rPr>
        <w:t>;</w:t>
      </w:r>
      <w:r w:rsidR="00F92C98" w:rsidRPr="00F92C98">
        <w:rPr>
          <w:rFonts w:ascii="Times New Roman" w:eastAsia="Times New Roman" w:hAnsi="Times New Roman" w:cs="Times New Roman"/>
          <w:sz w:val="30"/>
          <w:szCs w:val="30"/>
          <w:lang w:val="en" w:eastAsia="ru-RU"/>
        </w:rPr>
        <w:t xml:space="preserve"> improving the environment</w:t>
      </w:r>
      <w:r>
        <w:rPr>
          <w:rFonts w:ascii="Times New Roman" w:eastAsia="Times New Roman" w:hAnsi="Times New Roman" w:cs="Times New Roman"/>
          <w:sz w:val="30"/>
          <w:szCs w:val="30"/>
          <w:lang w:val="en" w:eastAsia="ru-RU"/>
        </w:rPr>
        <w:t>al</w:t>
      </w:r>
      <w:r w:rsidR="00F92C98" w:rsidRPr="00F92C98">
        <w:rPr>
          <w:rFonts w:ascii="Times New Roman" w:eastAsia="Times New Roman" w:hAnsi="Times New Roman" w:cs="Times New Roman"/>
          <w:sz w:val="30"/>
          <w:szCs w:val="30"/>
          <w:lang w:val="en" w:eastAsia="ru-RU"/>
        </w:rPr>
        <w:t xml:space="preserve"> performance of production, working conditions and other socio-economic indicators) </w:t>
      </w:r>
      <w:r w:rsidR="00B01BE0">
        <w:rPr>
          <w:rFonts w:ascii="Times New Roman" w:eastAsia="Times New Roman" w:hAnsi="Times New Roman" w:cs="Times New Roman"/>
          <w:sz w:val="30"/>
          <w:szCs w:val="30"/>
          <w:lang w:val="en" w:eastAsia="ru-RU"/>
        </w:rPr>
        <w:t xml:space="preserve">at </w:t>
      </w:r>
      <w:r w:rsidR="00F92C98" w:rsidRPr="00F92C98">
        <w:rPr>
          <w:rFonts w:ascii="Times New Roman" w:eastAsia="Times New Roman" w:hAnsi="Times New Roman" w:cs="Times New Roman"/>
          <w:sz w:val="30"/>
          <w:szCs w:val="30"/>
          <w:lang w:val="en" w:eastAsia="ru-RU"/>
        </w:rPr>
        <w:t xml:space="preserve">the </w:t>
      </w:r>
      <w:r w:rsidR="00B01BE0">
        <w:rPr>
          <w:rFonts w:ascii="Times New Roman" w:eastAsia="Times New Roman" w:hAnsi="Times New Roman" w:cs="Times New Roman"/>
          <w:sz w:val="30"/>
          <w:szCs w:val="30"/>
          <w:lang w:val="en" w:eastAsia="ru-RU"/>
        </w:rPr>
        <w:t>producer</w:t>
      </w:r>
      <w:r w:rsidR="00F92C98" w:rsidRPr="00F92C98">
        <w:rPr>
          <w:rFonts w:ascii="Times New Roman" w:eastAsia="Times New Roman" w:hAnsi="Times New Roman" w:cs="Times New Roman"/>
          <w:sz w:val="30"/>
          <w:szCs w:val="30"/>
          <w:lang w:val="en" w:eastAsia="ru-RU"/>
        </w:rPr>
        <w:t xml:space="preserve"> and the consumer, the estimated price of new products, the need for </w:t>
      </w:r>
      <w:r w:rsidR="00B01BE0">
        <w:rPr>
          <w:rFonts w:ascii="Times New Roman" w:eastAsia="Times New Roman" w:hAnsi="Times New Roman" w:cs="Times New Roman"/>
          <w:sz w:val="30"/>
          <w:szCs w:val="30"/>
          <w:lang w:val="en" w:eastAsia="ru-RU"/>
        </w:rPr>
        <w:t>them</w:t>
      </w:r>
      <w:r w:rsidR="00F92C98" w:rsidRPr="00F92C98">
        <w:rPr>
          <w:rFonts w:ascii="Times New Roman" w:eastAsia="Times New Roman" w:hAnsi="Times New Roman" w:cs="Times New Roman"/>
          <w:sz w:val="30"/>
          <w:szCs w:val="30"/>
          <w:lang w:val="en" w:eastAsia="ru-RU"/>
        </w:rPr>
        <w:t xml:space="preserve"> in the </w:t>
      </w:r>
      <w:r w:rsidR="00B01BE0">
        <w:rPr>
          <w:rFonts w:ascii="Times New Roman" w:eastAsia="Times New Roman" w:hAnsi="Times New Roman" w:cs="Times New Roman"/>
          <w:sz w:val="30"/>
          <w:szCs w:val="30"/>
          <w:lang w:val="en" w:eastAsia="ru-RU"/>
        </w:rPr>
        <w:t xml:space="preserve">home </w:t>
      </w:r>
      <w:r w:rsidR="00F92C98" w:rsidRPr="00F92C98">
        <w:rPr>
          <w:rFonts w:ascii="Times New Roman" w:eastAsia="Times New Roman" w:hAnsi="Times New Roman" w:cs="Times New Roman"/>
          <w:sz w:val="30"/>
          <w:szCs w:val="30"/>
          <w:lang w:val="en" w:eastAsia="ru-RU"/>
        </w:rPr>
        <w:t>country, the CIS and other foreign countries.</w:t>
      </w:r>
    </w:p>
    <w:p w:rsidR="00B01BE0" w:rsidRPr="00B01BE0" w:rsidRDefault="00F92C98" w:rsidP="00B01BE0">
      <w:pPr>
        <w:pStyle w:val="a3"/>
        <w:numPr>
          <w:ilvl w:val="0"/>
          <w:numId w:val="11"/>
        </w:numPr>
        <w:shd w:val="clear" w:color="auto" w:fill="F5F5F5"/>
        <w:spacing w:after="120" w:line="240" w:lineRule="auto"/>
        <w:jc w:val="both"/>
        <w:textAlignment w:val="top"/>
        <w:rPr>
          <w:rFonts w:ascii="Times New Roman" w:eastAsia="Times New Roman" w:hAnsi="Times New Roman" w:cs="Times New Roman"/>
          <w:sz w:val="30"/>
          <w:szCs w:val="30"/>
          <w:lang w:val="en-US" w:eastAsia="ru-RU"/>
        </w:rPr>
      </w:pPr>
      <w:r w:rsidRPr="00F92C98">
        <w:rPr>
          <w:rFonts w:ascii="Times New Roman" w:eastAsia="Times New Roman" w:hAnsi="Times New Roman" w:cs="Times New Roman"/>
          <w:sz w:val="30"/>
          <w:szCs w:val="30"/>
          <w:lang w:val="en" w:eastAsia="ru-RU"/>
        </w:rPr>
        <w:t xml:space="preserve">Obligations of the </w:t>
      </w:r>
      <w:r w:rsidR="00B01BE0">
        <w:rPr>
          <w:rFonts w:ascii="Times New Roman" w:eastAsia="Times New Roman" w:hAnsi="Times New Roman" w:cs="Times New Roman"/>
          <w:sz w:val="30"/>
          <w:szCs w:val="30"/>
          <w:lang w:val="en" w:eastAsia="ru-RU"/>
        </w:rPr>
        <w:t>producer on the</w:t>
      </w:r>
      <w:r w:rsidRPr="00F92C98">
        <w:rPr>
          <w:rFonts w:ascii="Times New Roman" w:eastAsia="Times New Roman" w:hAnsi="Times New Roman" w:cs="Times New Roman"/>
          <w:sz w:val="30"/>
          <w:szCs w:val="30"/>
          <w:lang w:val="en" w:eastAsia="ru-RU"/>
        </w:rPr>
        <w:t xml:space="preserve"> timing</w:t>
      </w:r>
      <w:r w:rsidR="00B01BE0">
        <w:rPr>
          <w:rFonts w:ascii="Times New Roman" w:eastAsia="Times New Roman" w:hAnsi="Times New Roman" w:cs="Times New Roman"/>
          <w:sz w:val="30"/>
          <w:szCs w:val="30"/>
          <w:lang w:val="en" w:eastAsia="ru-RU"/>
        </w:rPr>
        <w:t>,</w:t>
      </w:r>
      <w:r w:rsidRPr="00F92C98">
        <w:rPr>
          <w:rFonts w:ascii="Times New Roman" w:eastAsia="Times New Roman" w:hAnsi="Times New Roman" w:cs="Times New Roman"/>
          <w:sz w:val="30"/>
          <w:szCs w:val="30"/>
          <w:lang w:val="en" w:eastAsia="ru-RU"/>
        </w:rPr>
        <w:t xml:space="preserve"> </w:t>
      </w:r>
      <w:r w:rsidR="00B01BE0">
        <w:rPr>
          <w:rFonts w:ascii="Times New Roman" w:eastAsia="Times New Roman" w:hAnsi="Times New Roman" w:cs="Times New Roman"/>
          <w:sz w:val="30"/>
          <w:szCs w:val="30"/>
          <w:lang w:val="en" w:eastAsia="ru-RU"/>
        </w:rPr>
        <w:t xml:space="preserve">output </w:t>
      </w:r>
      <w:r w:rsidRPr="00F92C98">
        <w:rPr>
          <w:rFonts w:ascii="Times New Roman" w:eastAsia="Times New Roman" w:hAnsi="Times New Roman" w:cs="Times New Roman"/>
          <w:sz w:val="30"/>
          <w:szCs w:val="30"/>
          <w:lang w:val="en" w:eastAsia="ru-RU"/>
        </w:rPr>
        <w:t>of new products (technologies)</w:t>
      </w:r>
      <w:r w:rsidR="00B01BE0">
        <w:rPr>
          <w:rFonts w:ascii="Times New Roman" w:eastAsia="Times New Roman" w:hAnsi="Times New Roman" w:cs="Times New Roman"/>
          <w:sz w:val="30"/>
          <w:szCs w:val="30"/>
          <w:lang w:val="en" w:eastAsia="ru-RU"/>
        </w:rPr>
        <w:t xml:space="preserve"> and co-financing </w:t>
      </w:r>
      <w:r w:rsidRPr="00F92C98">
        <w:rPr>
          <w:rFonts w:ascii="Times New Roman" w:eastAsia="Times New Roman" w:hAnsi="Times New Roman" w:cs="Times New Roman"/>
          <w:sz w:val="30"/>
          <w:szCs w:val="30"/>
          <w:lang w:val="en" w:eastAsia="ru-RU"/>
        </w:rPr>
        <w:t>of operations.</w:t>
      </w:r>
    </w:p>
    <w:p w:rsidR="00F92C98" w:rsidRPr="00B01BE0" w:rsidRDefault="00B01BE0" w:rsidP="00B01BE0">
      <w:pPr>
        <w:pStyle w:val="a3"/>
        <w:numPr>
          <w:ilvl w:val="0"/>
          <w:numId w:val="11"/>
        </w:numPr>
        <w:shd w:val="clear" w:color="auto" w:fill="F5F5F5"/>
        <w:spacing w:after="120" w:line="240" w:lineRule="auto"/>
        <w:jc w:val="both"/>
        <w:textAlignment w:val="top"/>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 w:eastAsia="ru-RU"/>
        </w:rPr>
        <w:t>I</w:t>
      </w:r>
      <w:r w:rsidR="00F92C98" w:rsidRPr="00F92C98">
        <w:rPr>
          <w:rFonts w:ascii="Times New Roman" w:eastAsia="Times New Roman" w:hAnsi="Times New Roman" w:cs="Times New Roman"/>
          <w:sz w:val="30"/>
          <w:szCs w:val="30"/>
          <w:lang w:val="en" w:eastAsia="ru-RU"/>
        </w:rPr>
        <w:t>nformation about the likelihood of possible negative effects of the project, accidents, environmental pollution, etc.</w:t>
      </w:r>
    </w:p>
    <w:p w:rsidR="00B01BE0" w:rsidRPr="00B01BE0" w:rsidRDefault="00B01BE0" w:rsidP="00B01BE0">
      <w:pPr>
        <w:shd w:val="clear" w:color="auto" w:fill="F5F5F5"/>
        <w:spacing w:after="120" w:line="240" w:lineRule="auto"/>
        <w:textAlignment w:val="top"/>
        <w:rPr>
          <w:rFonts w:ascii="Times New Roman" w:eastAsia="Times New Roman" w:hAnsi="Times New Roman" w:cs="Times New Roman"/>
          <w:sz w:val="16"/>
          <w:szCs w:val="16"/>
          <w:lang w:val="en-US" w:eastAsia="ru-RU"/>
        </w:rPr>
      </w:pPr>
    </w:p>
    <w:tbl>
      <w:tblPr>
        <w:tblW w:w="5000" w:type="pct"/>
        <w:tblCellMar>
          <w:left w:w="0" w:type="dxa"/>
          <w:right w:w="0" w:type="dxa"/>
        </w:tblCellMar>
        <w:tblLook w:val="04A0" w:firstRow="1" w:lastRow="0" w:firstColumn="1" w:lastColumn="0" w:noHBand="0" w:noVBand="1"/>
      </w:tblPr>
      <w:tblGrid>
        <w:gridCol w:w="3123"/>
        <w:gridCol w:w="3123"/>
        <w:gridCol w:w="3121"/>
      </w:tblGrid>
      <w:tr w:rsidR="00F92C98" w:rsidRPr="00F92C98" w:rsidTr="00B01BE0">
        <w:trPr>
          <w:trHeight w:val="240"/>
        </w:trPr>
        <w:tc>
          <w:tcPr>
            <w:tcW w:w="1667" w:type="pct"/>
            <w:shd w:val="clear" w:color="auto" w:fill="auto"/>
            <w:tcMar>
              <w:top w:w="0" w:type="dxa"/>
              <w:left w:w="6" w:type="dxa"/>
              <w:bottom w:w="0" w:type="dxa"/>
              <w:right w:w="6" w:type="dxa"/>
            </w:tcMar>
            <w:hideMark/>
          </w:tcPr>
          <w:p w:rsidR="00F92C98" w:rsidRPr="00F92C98" w:rsidRDefault="00F92C98" w:rsidP="00F92C98">
            <w:pPr>
              <w:spacing w:after="0" w:line="240" w:lineRule="auto"/>
              <w:jc w:val="both"/>
              <w:rPr>
                <w:rFonts w:ascii="Times New Roman" w:eastAsia="Times New Roman" w:hAnsi="Times New Roman" w:cs="Times New Roman"/>
                <w:sz w:val="24"/>
                <w:szCs w:val="24"/>
                <w:lang w:eastAsia="ru-RU"/>
              </w:rPr>
            </w:pPr>
            <w:r w:rsidRPr="00F92C98">
              <w:rPr>
                <w:rFonts w:ascii="Times New Roman" w:eastAsia="Times New Roman" w:hAnsi="Times New Roman" w:cs="Times New Roman"/>
                <w:sz w:val="24"/>
                <w:szCs w:val="24"/>
                <w:lang w:eastAsia="ru-RU"/>
              </w:rPr>
              <w:t>_________________________</w:t>
            </w:r>
          </w:p>
        </w:tc>
        <w:tc>
          <w:tcPr>
            <w:tcW w:w="1667" w:type="pct"/>
            <w:shd w:val="clear" w:color="auto" w:fill="auto"/>
            <w:tcMar>
              <w:top w:w="0" w:type="dxa"/>
              <w:left w:w="6" w:type="dxa"/>
              <w:bottom w:w="0" w:type="dxa"/>
              <w:right w:w="6" w:type="dxa"/>
            </w:tcMar>
            <w:hideMark/>
          </w:tcPr>
          <w:p w:rsidR="00F92C98" w:rsidRPr="00F92C98" w:rsidRDefault="00F92C98" w:rsidP="00F92C98">
            <w:pPr>
              <w:spacing w:after="0" w:line="240" w:lineRule="auto"/>
              <w:jc w:val="center"/>
              <w:rPr>
                <w:rFonts w:ascii="Times New Roman" w:eastAsia="Times New Roman" w:hAnsi="Times New Roman" w:cs="Times New Roman"/>
                <w:sz w:val="24"/>
                <w:szCs w:val="24"/>
                <w:lang w:eastAsia="ru-RU"/>
              </w:rPr>
            </w:pPr>
            <w:r w:rsidRPr="00F92C98">
              <w:rPr>
                <w:rFonts w:ascii="Times New Roman" w:eastAsia="Times New Roman" w:hAnsi="Times New Roman" w:cs="Times New Roman"/>
                <w:sz w:val="24"/>
                <w:szCs w:val="24"/>
                <w:lang w:eastAsia="ru-RU"/>
              </w:rPr>
              <w:t>__________________</w:t>
            </w:r>
          </w:p>
        </w:tc>
        <w:tc>
          <w:tcPr>
            <w:tcW w:w="1666" w:type="pct"/>
            <w:shd w:val="clear" w:color="auto" w:fill="auto"/>
            <w:tcMar>
              <w:top w:w="0" w:type="dxa"/>
              <w:left w:w="6" w:type="dxa"/>
              <w:bottom w:w="0" w:type="dxa"/>
              <w:right w:w="6" w:type="dxa"/>
            </w:tcMar>
            <w:hideMark/>
          </w:tcPr>
          <w:p w:rsidR="00F92C98" w:rsidRPr="00F92C98" w:rsidRDefault="00F92C98" w:rsidP="00F92C98">
            <w:pPr>
              <w:spacing w:after="0" w:line="240" w:lineRule="auto"/>
              <w:jc w:val="center"/>
              <w:rPr>
                <w:rFonts w:ascii="Times New Roman" w:eastAsia="Times New Roman" w:hAnsi="Times New Roman" w:cs="Times New Roman"/>
                <w:sz w:val="24"/>
                <w:szCs w:val="24"/>
                <w:lang w:eastAsia="ru-RU"/>
              </w:rPr>
            </w:pPr>
            <w:r w:rsidRPr="00F92C98">
              <w:rPr>
                <w:rFonts w:ascii="Times New Roman" w:eastAsia="Times New Roman" w:hAnsi="Times New Roman" w:cs="Times New Roman"/>
                <w:sz w:val="24"/>
                <w:szCs w:val="24"/>
                <w:lang w:eastAsia="ru-RU"/>
              </w:rPr>
              <w:t>_________________________</w:t>
            </w:r>
          </w:p>
        </w:tc>
      </w:tr>
      <w:tr w:rsidR="00F92C98" w:rsidRPr="00F92C98" w:rsidTr="00B01BE0">
        <w:trPr>
          <w:trHeight w:val="458"/>
        </w:trPr>
        <w:tc>
          <w:tcPr>
            <w:tcW w:w="1667" w:type="pct"/>
            <w:shd w:val="clear" w:color="auto" w:fill="auto"/>
            <w:tcMar>
              <w:top w:w="0" w:type="dxa"/>
              <w:left w:w="6" w:type="dxa"/>
              <w:bottom w:w="0" w:type="dxa"/>
              <w:right w:w="6" w:type="dxa"/>
            </w:tcMar>
            <w:hideMark/>
          </w:tcPr>
          <w:p w:rsidR="00F92C98" w:rsidRPr="00F92C98" w:rsidRDefault="00F92C98" w:rsidP="00B01BE0">
            <w:pPr>
              <w:spacing w:after="0" w:line="240" w:lineRule="auto"/>
              <w:ind w:firstLine="601"/>
              <w:jc w:val="both"/>
              <w:rPr>
                <w:rFonts w:ascii="Times New Roman" w:eastAsia="Times New Roman" w:hAnsi="Times New Roman" w:cs="Times New Roman"/>
                <w:sz w:val="20"/>
                <w:szCs w:val="20"/>
                <w:lang w:eastAsia="ru-RU"/>
              </w:rPr>
            </w:pPr>
            <w:r w:rsidRPr="00F92C98">
              <w:rPr>
                <w:rFonts w:ascii="Times New Roman" w:eastAsia="Times New Roman" w:hAnsi="Times New Roman" w:cs="Times New Roman"/>
                <w:sz w:val="20"/>
                <w:szCs w:val="20"/>
                <w:lang w:eastAsia="ru-RU"/>
              </w:rPr>
              <w:t>(</w:t>
            </w:r>
            <w:r w:rsidR="00B01BE0">
              <w:rPr>
                <w:rFonts w:ascii="Times New Roman" w:eastAsia="Times New Roman" w:hAnsi="Times New Roman" w:cs="Times New Roman"/>
                <w:sz w:val="20"/>
                <w:szCs w:val="20"/>
                <w:lang w:val="en-US" w:eastAsia="ru-RU"/>
              </w:rPr>
              <w:t>authorized representative</w:t>
            </w:r>
            <w:r w:rsidRPr="00F92C98">
              <w:rPr>
                <w:rFonts w:ascii="Times New Roman" w:eastAsia="Times New Roman" w:hAnsi="Times New Roman" w:cs="Times New Roman"/>
                <w:sz w:val="20"/>
                <w:szCs w:val="20"/>
                <w:lang w:eastAsia="ru-RU"/>
              </w:rPr>
              <w:t>)</w:t>
            </w:r>
          </w:p>
        </w:tc>
        <w:tc>
          <w:tcPr>
            <w:tcW w:w="1667" w:type="pct"/>
            <w:shd w:val="clear" w:color="auto" w:fill="auto"/>
            <w:tcMar>
              <w:top w:w="0" w:type="dxa"/>
              <w:left w:w="6" w:type="dxa"/>
              <w:bottom w:w="0" w:type="dxa"/>
              <w:right w:w="6" w:type="dxa"/>
            </w:tcMar>
            <w:hideMark/>
          </w:tcPr>
          <w:p w:rsidR="00F92C98" w:rsidRPr="00F92C98" w:rsidRDefault="00F92C98" w:rsidP="00B01BE0">
            <w:pPr>
              <w:spacing w:after="0" w:line="240" w:lineRule="auto"/>
              <w:jc w:val="center"/>
              <w:rPr>
                <w:rFonts w:ascii="Times New Roman" w:eastAsia="Times New Roman" w:hAnsi="Times New Roman" w:cs="Times New Roman"/>
                <w:sz w:val="20"/>
                <w:szCs w:val="20"/>
                <w:lang w:eastAsia="ru-RU"/>
              </w:rPr>
            </w:pPr>
            <w:r w:rsidRPr="00F92C98">
              <w:rPr>
                <w:rFonts w:ascii="Times New Roman" w:eastAsia="Times New Roman" w:hAnsi="Times New Roman" w:cs="Times New Roman"/>
                <w:sz w:val="20"/>
                <w:szCs w:val="20"/>
                <w:lang w:eastAsia="ru-RU"/>
              </w:rPr>
              <w:t>(</w:t>
            </w:r>
            <w:r w:rsidR="00B01BE0">
              <w:rPr>
                <w:rFonts w:ascii="Times New Roman" w:eastAsia="Times New Roman" w:hAnsi="Times New Roman" w:cs="Times New Roman"/>
                <w:sz w:val="20"/>
                <w:szCs w:val="20"/>
                <w:lang w:val="en-US" w:eastAsia="ru-RU"/>
              </w:rPr>
              <w:t>signature</w:t>
            </w:r>
            <w:r w:rsidRPr="00F92C98">
              <w:rPr>
                <w:rFonts w:ascii="Times New Roman" w:eastAsia="Times New Roman" w:hAnsi="Times New Roman" w:cs="Times New Roman"/>
                <w:sz w:val="20"/>
                <w:szCs w:val="20"/>
                <w:lang w:eastAsia="ru-RU"/>
              </w:rPr>
              <w:t>)</w:t>
            </w:r>
          </w:p>
        </w:tc>
        <w:tc>
          <w:tcPr>
            <w:tcW w:w="1666" w:type="pct"/>
            <w:shd w:val="clear" w:color="auto" w:fill="auto"/>
            <w:tcMar>
              <w:top w:w="0" w:type="dxa"/>
              <w:left w:w="6" w:type="dxa"/>
              <w:bottom w:w="0" w:type="dxa"/>
              <w:right w:w="6" w:type="dxa"/>
            </w:tcMar>
            <w:hideMark/>
          </w:tcPr>
          <w:p w:rsidR="00F92C98" w:rsidRPr="00F92C98" w:rsidRDefault="00F92C98" w:rsidP="00B01BE0">
            <w:pPr>
              <w:spacing w:after="0" w:line="240" w:lineRule="auto"/>
              <w:jc w:val="center"/>
              <w:rPr>
                <w:rFonts w:ascii="Times New Roman" w:eastAsia="Times New Roman" w:hAnsi="Times New Roman" w:cs="Times New Roman"/>
                <w:sz w:val="20"/>
                <w:szCs w:val="20"/>
                <w:lang w:eastAsia="ru-RU"/>
              </w:rPr>
            </w:pPr>
            <w:r w:rsidRPr="00F92C98">
              <w:rPr>
                <w:rFonts w:ascii="Times New Roman" w:eastAsia="Times New Roman" w:hAnsi="Times New Roman" w:cs="Times New Roman"/>
                <w:sz w:val="20"/>
                <w:szCs w:val="20"/>
                <w:lang w:eastAsia="ru-RU"/>
              </w:rPr>
              <w:t>(</w:t>
            </w:r>
            <w:r w:rsidR="00B01BE0">
              <w:rPr>
                <w:rFonts w:ascii="Times New Roman" w:eastAsia="Times New Roman" w:hAnsi="Times New Roman" w:cs="Times New Roman"/>
                <w:sz w:val="20"/>
                <w:szCs w:val="20"/>
                <w:lang w:val="en-US" w:eastAsia="ru-RU"/>
              </w:rPr>
              <w:t>name</w:t>
            </w:r>
            <w:r w:rsidRPr="00F92C98">
              <w:rPr>
                <w:rFonts w:ascii="Times New Roman" w:eastAsia="Times New Roman" w:hAnsi="Times New Roman" w:cs="Times New Roman"/>
                <w:sz w:val="20"/>
                <w:szCs w:val="20"/>
                <w:lang w:eastAsia="ru-RU"/>
              </w:rPr>
              <w:t>)</w:t>
            </w:r>
          </w:p>
        </w:tc>
      </w:tr>
      <w:tr w:rsidR="00F92C98" w:rsidRPr="00F92C98" w:rsidTr="00B01BE0">
        <w:trPr>
          <w:trHeight w:val="240"/>
        </w:trPr>
        <w:tc>
          <w:tcPr>
            <w:tcW w:w="1667" w:type="pct"/>
            <w:shd w:val="clear" w:color="auto" w:fill="auto"/>
            <w:tcMar>
              <w:top w:w="0" w:type="dxa"/>
              <w:left w:w="6" w:type="dxa"/>
              <w:bottom w:w="0" w:type="dxa"/>
              <w:right w:w="6" w:type="dxa"/>
            </w:tcMar>
            <w:hideMark/>
          </w:tcPr>
          <w:p w:rsidR="00F92C98" w:rsidRPr="00F92C98" w:rsidRDefault="00F92C98" w:rsidP="00F92C98">
            <w:pPr>
              <w:spacing w:after="0" w:line="240" w:lineRule="auto"/>
              <w:jc w:val="both"/>
              <w:rPr>
                <w:rFonts w:ascii="Times New Roman" w:eastAsia="Times New Roman" w:hAnsi="Times New Roman" w:cs="Times New Roman"/>
                <w:sz w:val="24"/>
                <w:szCs w:val="24"/>
                <w:lang w:eastAsia="ru-RU"/>
              </w:rPr>
            </w:pPr>
            <w:r w:rsidRPr="00F92C98">
              <w:rPr>
                <w:rFonts w:ascii="Times New Roman" w:eastAsia="Times New Roman" w:hAnsi="Times New Roman" w:cs="Times New Roman"/>
                <w:sz w:val="24"/>
                <w:szCs w:val="24"/>
                <w:lang w:eastAsia="ru-RU"/>
              </w:rPr>
              <w:t> </w:t>
            </w:r>
          </w:p>
        </w:tc>
        <w:tc>
          <w:tcPr>
            <w:tcW w:w="1667" w:type="pct"/>
            <w:shd w:val="clear" w:color="auto" w:fill="auto"/>
            <w:tcMar>
              <w:top w:w="0" w:type="dxa"/>
              <w:left w:w="6" w:type="dxa"/>
              <w:bottom w:w="0" w:type="dxa"/>
              <w:right w:w="6" w:type="dxa"/>
            </w:tcMar>
            <w:hideMark/>
          </w:tcPr>
          <w:p w:rsidR="00F92C98" w:rsidRPr="00F92C98" w:rsidRDefault="00B01BE0" w:rsidP="00B01BE0">
            <w:pPr>
              <w:spacing w:after="0" w:line="240" w:lineRule="auto"/>
              <w:ind w:firstLine="1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stamp</w:t>
            </w:r>
          </w:p>
        </w:tc>
        <w:tc>
          <w:tcPr>
            <w:tcW w:w="1666" w:type="pct"/>
            <w:shd w:val="clear" w:color="auto" w:fill="auto"/>
            <w:tcMar>
              <w:top w:w="0" w:type="dxa"/>
              <w:left w:w="6" w:type="dxa"/>
              <w:bottom w:w="0" w:type="dxa"/>
              <w:right w:w="6" w:type="dxa"/>
            </w:tcMar>
            <w:hideMark/>
          </w:tcPr>
          <w:p w:rsidR="00F92C98" w:rsidRPr="00F92C98" w:rsidRDefault="00F92C98" w:rsidP="00F92C98">
            <w:pPr>
              <w:spacing w:after="0" w:line="240" w:lineRule="auto"/>
              <w:jc w:val="both"/>
              <w:rPr>
                <w:rFonts w:ascii="Times New Roman" w:eastAsia="Times New Roman" w:hAnsi="Times New Roman" w:cs="Times New Roman"/>
                <w:sz w:val="24"/>
                <w:szCs w:val="24"/>
                <w:lang w:eastAsia="ru-RU"/>
              </w:rPr>
            </w:pPr>
            <w:r w:rsidRPr="00F92C98">
              <w:rPr>
                <w:rFonts w:ascii="Times New Roman" w:eastAsia="Times New Roman" w:hAnsi="Times New Roman" w:cs="Times New Roman"/>
                <w:sz w:val="24"/>
                <w:szCs w:val="24"/>
                <w:lang w:eastAsia="ru-RU"/>
              </w:rPr>
              <w:t> </w:t>
            </w:r>
          </w:p>
        </w:tc>
      </w:tr>
    </w:tbl>
    <w:p w:rsidR="00F92C98" w:rsidRPr="00AA5EDF" w:rsidRDefault="00F92C98" w:rsidP="00B01BE0">
      <w:pPr>
        <w:spacing w:after="0" w:line="240" w:lineRule="auto"/>
        <w:jc w:val="both"/>
        <w:rPr>
          <w:rFonts w:ascii="Times New Roman" w:hAnsi="Times New Roman" w:cs="Times New Roman"/>
          <w:sz w:val="28"/>
          <w:szCs w:val="28"/>
          <w:lang w:val="en-US"/>
        </w:rPr>
      </w:pPr>
    </w:p>
    <w:sectPr w:rsidR="00F92C98" w:rsidRPr="00AA5EDF" w:rsidSect="006B7502">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AE" w:rsidRDefault="005423AE" w:rsidP="00F92C98">
      <w:pPr>
        <w:spacing w:after="0" w:line="240" w:lineRule="auto"/>
      </w:pPr>
      <w:r>
        <w:separator/>
      </w:r>
    </w:p>
  </w:endnote>
  <w:endnote w:type="continuationSeparator" w:id="0">
    <w:p w:rsidR="005423AE" w:rsidRDefault="005423AE" w:rsidP="00F9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54987"/>
      <w:docPartObj>
        <w:docPartGallery w:val="Page Numbers (Bottom of Page)"/>
        <w:docPartUnique/>
      </w:docPartObj>
    </w:sdtPr>
    <w:sdtEndPr/>
    <w:sdtContent>
      <w:p w:rsidR="00F92C98" w:rsidRDefault="00F92C98">
        <w:pPr>
          <w:pStyle w:val="a6"/>
          <w:jc w:val="center"/>
        </w:pPr>
        <w:r>
          <w:fldChar w:fldCharType="begin"/>
        </w:r>
        <w:r>
          <w:instrText>PAGE   \* MERGEFORMAT</w:instrText>
        </w:r>
        <w:r>
          <w:fldChar w:fldCharType="separate"/>
        </w:r>
        <w:r w:rsidR="006B7502">
          <w:rPr>
            <w:noProof/>
          </w:rPr>
          <w:t>8</w:t>
        </w:r>
        <w:r>
          <w:fldChar w:fldCharType="end"/>
        </w:r>
      </w:p>
    </w:sdtContent>
  </w:sdt>
  <w:p w:rsidR="00F92C98" w:rsidRDefault="00F92C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AE" w:rsidRDefault="005423AE" w:rsidP="00F92C98">
      <w:pPr>
        <w:spacing w:after="0" w:line="240" w:lineRule="auto"/>
      </w:pPr>
      <w:r>
        <w:separator/>
      </w:r>
    </w:p>
  </w:footnote>
  <w:footnote w:type="continuationSeparator" w:id="0">
    <w:p w:rsidR="005423AE" w:rsidRDefault="005423AE" w:rsidP="00F92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42808"/>
      <w:docPartObj>
        <w:docPartGallery w:val="Page Numbers (Top of Page)"/>
        <w:docPartUnique/>
      </w:docPartObj>
    </w:sdtPr>
    <w:sdtEndPr>
      <w:rPr>
        <w:rFonts w:ascii="Times New Roman" w:hAnsi="Times New Roman" w:cs="Times New Roman"/>
        <w:sz w:val="28"/>
        <w:szCs w:val="28"/>
      </w:rPr>
    </w:sdtEndPr>
    <w:sdtContent>
      <w:p w:rsidR="006B7502" w:rsidRPr="006B7502" w:rsidRDefault="006B7502">
        <w:pPr>
          <w:pStyle w:val="a4"/>
          <w:jc w:val="center"/>
          <w:rPr>
            <w:rFonts w:ascii="Times New Roman" w:hAnsi="Times New Roman" w:cs="Times New Roman"/>
            <w:sz w:val="28"/>
            <w:szCs w:val="28"/>
          </w:rPr>
        </w:pPr>
        <w:r w:rsidRPr="006B7502">
          <w:rPr>
            <w:rFonts w:ascii="Times New Roman" w:hAnsi="Times New Roman" w:cs="Times New Roman"/>
            <w:sz w:val="28"/>
            <w:szCs w:val="28"/>
          </w:rPr>
          <w:fldChar w:fldCharType="begin"/>
        </w:r>
        <w:r w:rsidRPr="006B7502">
          <w:rPr>
            <w:rFonts w:ascii="Times New Roman" w:hAnsi="Times New Roman" w:cs="Times New Roman"/>
            <w:sz w:val="28"/>
            <w:szCs w:val="28"/>
          </w:rPr>
          <w:instrText>PAGE   \* MERGEFORMAT</w:instrText>
        </w:r>
        <w:r w:rsidRPr="006B7502">
          <w:rPr>
            <w:rFonts w:ascii="Times New Roman" w:hAnsi="Times New Roman" w:cs="Times New Roman"/>
            <w:sz w:val="28"/>
            <w:szCs w:val="28"/>
          </w:rPr>
          <w:fldChar w:fldCharType="separate"/>
        </w:r>
        <w:r>
          <w:rPr>
            <w:rFonts w:ascii="Times New Roman" w:hAnsi="Times New Roman" w:cs="Times New Roman"/>
            <w:noProof/>
            <w:sz w:val="28"/>
            <w:szCs w:val="28"/>
          </w:rPr>
          <w:t>8</w:t>
        </w:r>
        <w:r w:rsidRPr="006B7502">
          <w:rPr>
            <w:rFonts w:ascii="Times New Roman" w:hAnsi="Times New Roman" w:cs="Times New Roman"/>
            <w:sz w:val="28"/>
            <w:szCs w:val="28"/>
          </w:rPr>
          <w:fldChar w:fldCharType="end"/>
        </w:r>
      </w:p>
    </w:sdtContent>
  </w:sdt>
  <w:p w:rsidR="006B7502" w:rsidRDefault="006B75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FC0"/>
    <w:multiLevelType w:val="hybridMultilevel"/>
    <w:tmpl w:val="30E0729E"/>
    <w:lvl w:ilvl="0" w:tplc="0642570E">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175066"/>
    <w:multiLevelType w:val="hybridMultilevel"/>
    <w:tmpl w:val="30522C7C"/>
    <w:lvl w:ilvl="0" w:tplc="0642570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5C3D85"/>
    <w:multiLevelType w:val="hybridMultilevel"/>
    <w:tmpl w:val="C6F6839C"/>
    <w:lvl w:ilvl="0" w:tplc="E548B3C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EC4078"/>
    <w:multiLevelType w:val="hybridMultilevel"/>
    <w:tmpl w:val="14EC1380"/>
    <w:lvl w:ilvl="0" w:tplc="E548B3C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5A31FFB"/>
    <w:multiLevelType w:val="hybridMultilevel"/>
    <w:tmpl w:val="556C9D92"/>
    <w:lvl w:ilvl="0" w:tplc="FA32DA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F2DF1"/>
    <w:multiLevelType w:val="hybridMultilevel"/>
    <w:tmpl w:val="DB943C7C"/>
    <w:lvl w:ilvl="0" w:tplc="E548B3C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2FB68AE"/>
    <w:multiLevelType w:val="hybridMultilevel"/>
    <w:tmpl w:val="467C4F80"/>
    <w:lvl w:ilvl="0" w:tplc="E548B3C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6101C7B"/>
    <w:multiLevelType w:val="hybridMultilevel"/>
    <w:tmpl w:val="844CBE1C"/>
    <w:lvl w:ilvl="0" w:tplc="46C688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18494C"/>
    <w:multiLevelType w:val="hybridMultilevel"/>
    <w:tmpl w:val="55168C4A"/>
    <w:lvl w:ilvl="0" w:tplc="E548B3C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3175162"/>
    <w:multiLevelType w:val="hybridMultilevel"/>
    <w:tmpl w:val="5A2A4FE0"/>
    <w:lvl w:ilvl="0" w:tplc="FA32DA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37A9F"/>
    <w:multiLevelType w:val="hybridMultilevel"/>
    <w:tmpl w:val="90CA1A20"/>
    <w:lvl w:ilvl="0" w:tplc="46C68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10"/>
  </w:num>
  <w:num w:numId="6">
    <w:abstractNumId w:val="5"/>
  </w:num>
  <w:num w:numId="7">
    <w:abstractNumId w:val="1"/>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7F"/>
    <w:rsid w:val="00287978"/>
    <w:rsid w:val="00325A58"/>
    <w:rsid w:val="004E1984"/>
    <w:rsid w:val="005423AE"/>
    <w:rsid w:val="00550406"/>
    <w:rsid w:val="005D0F6B"/>
    <w:rsid w:val="005D3F64"/>
    <w:rsid w:val="006B7502"/>
    <w:rsid w:val="006E1CB6"/>
    <w:rsid w:val="007361B1"/>
    <w:rsid w:val="00AA5EDF"/>
    <w:rsid w:val="00AC7AD8"/>
    <w:rsid w:val="00B01BE0"/>
    <w:rsid w:val="00B75C5E"/>
    <w:rsid w:val="00DE3729"/>
    <w:rsid w:val="00EA0DE2"/>
    <w:rsid w:val="00EA26FB"/>
    <w:rsid w:val="00EE287F"/>
    <w:rsid w:val="00F47B87"/>
    <w:rsid w:val="00F9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87F"/>
    <w:pPr>
      <w:ind w:left="720"/>
      <w:contextualSpacing/>
    </w:pPr>
  </w:style>
  <w:style w:type="character" w:customStyle="1" w:styleId="hps">
    <w:name w:val="hps"/>
    <w:basedOn w:val="a0"/>
    <w:rsid w:val="006E1CB6"/>
  </w:style>
  <w:style w:type="paragraph" w:styleId="a4">
    <w:name w:val="header"/>
    <w:basedOn w:val="a"/>
    <w:link w:val="a5"/>
    <w:uiPriority w:val="99"/>
    <w:unhideWhenUsed/>
    <w:rsid w:val="00F92C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2C98"/>
  </w:style>
  <w:style w:type="paragraph" w:styleId="a6">
    <w:name w:val="footer"/>
    <w:basedOn w:val="a"/>
    <w:link w:val="a7"/>
    <w:uiPriority w:val="99"/>
    <w:unhideWhenUsed/>
    <w:rsid w:val="00F92C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87F"/>
    <w:pPr>
      <w:ind w:left="720"/>
      <w:contextualSpacing/>
    </w:pPr>
  </w:style>
  <w:style w:type="character" w:customStyle="1" w:styleId="hps">
    <w:name w:val="hps"/>
    <w:basedOn w:val="a0"/>
    <w:rsid w:val="006E1CB6"/>
  </w:style>
  <w:style w:type="paragraph" w:styleId="a4">
    <w:name w:val="header"/>
    <w:basedOn w:val="a"/>
    <w:link w:val="a5"/>
    <w:uiPriority w:val="99"/>
    <w:unhideWhenUsed/>
    <w:rsid w:val="00F92C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2C98"/>
  </w:style>
  <w:style w:type="paragraph" w:styleId="a6">
    <w:name w:val="footer"/>
    <w:basedOn w:val="a"/>
    <w:link w:val="a7"/>
    <w:uiPriority w:val="99"/>
    <w:unhideWhenUsed/>
    <w:rsid w:val="00F92C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10691">
      <w:bodyDiv w:val="1"/>
      <w:marLeft w:val="0"/>
      <w:marRight w:val="0"/>
      <w:marTop w:val="0"/>
      <w:marBottom w:val="0"/>
      <w:divBdr>
        <w:top w:val="none" w:sz="0" w:space="0" w:color="auto"/>
        <w:left w:val="none" w:sz="0" w:space="0" w:color="auto"/>
        <w:bottom w:val="none" w:sz="0" w:space="0" w:color="auto"/>
        <w:right w:val="none" w:sz="0" w:space="0" w:color="auto"/>
      </w:divBdr>
      <w:divsChild>
        <w:div w:id="1858738620">
          <w:marLeft w:val="0"/>
          <w:marRight w:val="0"/>
          <w:marTop w:val="0"/>
          <w:marBottom w:val="0"/>
          <w:divBdr>
            <w:top w:val="none" w:sz="0" w:space="0" w:color="auto"/>
            <w:left w:val="none" w:sz="0" w:space="0" w:color="auto"/>
            <w:bottom w:val="none" w:sz="0" w:space="0" w:color="auto"/>
            <w:right w:val="none" w:sz="0" w:space="0" w:color="auto"/>
          </w:divBdr>
          <w:divsChild>
            <w:div w:id="1105462071">
              <w:marLeft w:val="0"/>
              <w:marRight w:val="0"/>
              <w:marTop w:val="0"/>
              <w:marBottom w:val="0"/>
              <w:divBdr>
                <w:top w:val="none" w:sz="0" w:space="0" w:color="auto"/>
                <w:left w:val="none" w:sz="0" w:space="0" w:color="auto"/>
                <w:bottom w:val="none" w:sz="0" w:space="0" w:color="auto"/>
                <w:right w:val="none" w:sz="0" w:space="0" w:color="auto"/>
              </w:divBdr>
              <w:divsChild>
                <w:div w:id="1574781198">
                  <w:marLeft w:val="0"/>
                  <w:marRight w:val="0"/>
                  <w:marTop w:val="0"/>
                  <w:marBottom w:val="0"/>
                  <w:divBdr>
                    <w:top w:val="none" w:sz="0" w:space="0" w:color="auto"/>
                    <w:left w:val="none" w:sz="0" w:space="0" w:color="auto"/>
                    <w:bottom w:val="none" w:sz="0" w:space="0" w:color="auto"/>
                    <w:right w:val="none" w:sz="0" w:space="0" w:color="auto"/>
                  </w:divBdr>
                  <w:divsChild>
                    <w:div w:id="1374381209">
                      <w:marLeft w:val="0"/>
                      <w:marRight w:val="0"/>
                      <w:marTop w:val="0"/>
                      <w:marBottom w:val="0"/>
                      <w:divBdr>
                        <w:top w:val="none" w:sz="0" w:space="0" w:color="auto"/>
                        <w:left w:val="none" w:sz="0" w:space="0" w:color="auto"/>
                        <w:bottom w:val="none" w:sz="0" w:space="0" w:color="auto"/>
                        <w:right w:val="none" w:sz="0" w:space="0" w:color="auto"/>
                      </w:divBdr>
                      <w:divsChild>
                        <w:div w:id="1100834235">
                          <w:marLeft w:val="0"/>
                          <w:marRight w:val="0"/>
                          <w:marTop w:val="0"/>
                          <w:marBottom w:val="0"/>
                          <w:divBdr>
                            <w:top w:val="none" w:sz="0" w:space="0" w:color="auto"/>
                            <w:left w:val="none" w:sz="0" w:space="0" w:color="auto"/>
                            <w:bottom w:val="none" w:sz="0" w:space="0" w:color="auto"/>
                            <w:right w:val="none" w:sz="0" w:space="0" w:color="auto"/>
                          </w:divBdr>
                          <w:divsChild>
                            <w:div w:id="935022162">
                              <w:marLeft w:val="0"/>
                              <w:marRight w:val="0"/>
                              <w:marTop w:val="0"/>
                              <w:marBottom w:val="0"/>
                              <w:divBdr>
                                <w:top w:val="none" w:sz="0" w:space="0" w:color="auto"/>
                                <w:left w:val="none" w:sz="0" w:space="0" w:color="auto"/>
                                <w:bottom w:val="none" w:sz="0" w:space="0" w:color="auto"/>
                                <w:right w:val="none" w:sz="0" w:space="0" w:color="auto"/>
                              </w:divBdr>
                              <w:divsChild>
                                <w:div w:id="1945920043">
                                  <w:marLeft w:val="0"/>
                                  <w:marRight w:val="0"/>
                                  <w:marTop w:val="0"/>
                                  <w:marBottom w:val="0"/>
                                  <w:divBdr>
                                    <w:top w:val="none" w:sz="0" w:space="0" w:color="auto"/>
                                    <w:left w:val="none" w:sz="0" w:space="0" w:color="auto"/>
                                    <w:bottom w:val="none" w:sz="0" w:space="0" w:color="auto"/>
                                    <w:right w:val="none" w:sz="0" w:space="0" w:color="auto"/>
                                  </w:divBdr>
                                  <w:divsChild>
                                    <w:div w:id="1778481584">
                                      <w:marLeft w:val="60"/>
                                      <w:marRight w:val="0"/>
                                      <w:marTop w:val="0"/>
                                      <w:marBottom w:val="0"/>
                                      <w:divBdr>
                                        <w:top w:val="none" w:sz="0" w:space="0" w:color="auto"/>
                                        <w:left w:val="none" w:sz="0" w:space="0" w:color="auto"/>
                                        <w:bottom w:val="none" w:sz="0" w:space="0" w:color="auto"/>
                                        <w:right w:val="none" w:sz="0" w:space="0" w:color="auto"/>
                                      </w:divBdr>
                                      <w:divsChild>
                                        <w:div w:id="1850096437">
                                          <w:marLeft w:val="0"/>
                                          <w:marRight w:val="0"/>
                                          <w:marTop w:val="0"/>
                                          <w:marBottom w:val="0"/>
                                          <w:divBdr>
                                            <w:top w:val="none" w:sz="0" w:space="0" w:color="auto"/>
                                            <w:left w:val="none" w:sz="0" w:space="0" w:color="auto"/>
                                            <w:bottom w:val="none" w:sz="0" w:space="0" w:color="auto"/>
                                            <w:right w:val="none" w:sz="0" w:space="0" w:color="auto"/>
                                          </w:divBdr>
                                          <w:divsChild>
                                            <w:div w:id="479461682">
                                              <w:marLeft w:val="0"/>
                                              <w:marRight w:val="0"/>
                                              <w:marTop w:val="0"/>
                                              <w:marBottom w:val="120"/>
                                              <w:divBdr>
                                                <w:top w:val="single" w:sz="6" w:space="0" w:color="F5F5F5"/>
                                                <w:left w:val="single" w:sz="6" w:space="0" w:color="F5F5F5"/>
                                                <w:bottom w:val="single" w:sz="6" w:space="0" w:color="F5F5F5"/>
                                                <w:right w:val="single" w:sz="6" w:space="0" w:color="F5F5F5"/>
                                              </w:divBdr>
                                              <w:divsChild>
                                                <w:div w:id="637996097">
                                                  <w:marLeft w:val="0"/>
                                                  <w:marRight w:val="0"/>
                                                  <w:marTop w:val="0"/>
                                                  <w:marBottom w:val="0"/>
                                                  <w:divBdr>
                                                    <w:top w:val="none" w:sz="0" w:space="0" w:color="auto"/>
                                                    <w:left w:val="none" w:sz="0" w:space="0" w:color="auto"/>
                                                    <w:bottom w:val="none" w:sz="0" w:space="0" w:color="auto"/>
                                                    <w:right w:val="none" w:sz="0" w:space="0" w:color="auto"/>
                                                  </w:divBdr>
                                                  <w:divsChild>
                                                    <w:div w:id="13768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651281">
      <w:bodyDiv w:val="1"/>
      <w:marLeft w:val="0"/>
      <w:marRight w:val="0"/>
      <w:marTop w:val="0"/>
      <w:marBottom w:val="0"/>
      <w:divBdr>
        <w:top w:val="none" w:sz="0" w:space="0" w:color="auto"/>
        <w:left w:val="none" w:sz="0" w:space="0" w:color="auto"/>
        <w:bottom w:val="none" w:sz="0" w:space="0" w:color="auto"/>
        <w:right w:val="none" w:sz="0" w:space="0" w:color="auto"/>
      </w:divBdr>
      <w:divsChild>
        <w:div w:id="1502158328">
          <w:marLeft w:val="0"/>
          <w:marRight w:val="0"/>
          <w:marTop w:val="0"/>
          <w:marBottom w:val="0"/>
          <w:divBdr>
            <w:top w:val="none" w:sz="0" w:space="0" w:color="auto"/>
            <w:left w:val="none" w:sz="0" w:space="0" w:color="auto"/>
            <w:bottom w:val="none" w:sz="0" w:space="0" w:color="auto"/>
            <w:right w:val="none" w:sz="0" w:space="0" w:color="auto"/>
          </w:divBdr>
          <w:divsChild>
            <w:div w:id="1515269986">
              <w:marLeft w:val="0"/>
              <w:marRight w:val="0"/>
              <w:marTop w:val="0"/>
              <w:marBottom w:val="0"/>
              <w:divBdr>
                <w:top w:val="none" w:sz="0" w:space="0" w:color="auto"/>
                <w:left w:val="none" w:sz="0" w:space="0" w:color="auto"/>
                <w:bottom w:val="none" w:sz="0" w:space="0" w:color="auto"/>
                <w:right w:val="none" w:sz="0" w:space="0" w:color="auto"/>
              </w:divBdr>
              <w:divsChild>
                <w:div w:id="1423257095">
                  <w:marLeft w:val="0"/>
                  <w:marRight w:val="0"/>
                  <w:marTop w:val="0"/>
                  <w:marBottom w:val="0"/>
                  <w:divBdr>
                    <w:top w:val="none" w:sz="0" w:space="0" w:color="auto"/>
                    <w:left w:val="none" w:sz="0" w:space="0" w:color="auto"/>
                    <w:bottom w:val="none" w:sz="0" w:space="0" w:color="auto"/>
                    <w:right w:val="none" w:sz="0" w:space="0" w:color="auto"/>
                  </w:divBdr>
                  <w:divsChild>
                    <w:div w:id="473721008">
                      <w:marLeft w:val="0"/>
                      <w:marRight w:val="0"/>
                      <w:marTop w:val="0"/>
                      <w:marBottom w:val="0"/>
                      <w:divBdr>
                        <w:top w:val="none" w:sz="0" w:space="0" w:color="auto"/>
                        <w:left w:val="none" w:sz="0" w:space="0" w:color="auto"/>
                        <w:bottom w:val="none" w:sz="0" w:space="0" w:color="auto"/>
                        <w:right w:val="none" w:sz="0" w:space="0" w:color="auto"/>
                      </w:divBdr>
                      <w:divsChild>
                        <w:div w:id="2089687022">
                          <w:marLeft w:val="0"/>
                          <w:marRight w:val="0"/>
                          <w:marTop w:val="0"/>
                          <w:marBottom w:val="0"/>
                          <w:divBdr>
                            <w:top w:val="none" w:sz="0" w:space="0" w:color="auto"/>
                            <w:left w:val="none" w:sz="0" w:space="0" w:color="auto"/>
                            <w:bottom w:val="none" w:sz="0" w:space="0" w:color="auto"/>
                            <w:right w:val="none" w:sz="0" w:space="0" w:color="auto"/>
                          </w:divBdr>
                          <w:divsChild>
                            <w:div w:id="2123107682">
                              <w:marLeft w:val="0"/>
                              <w:marRight w:val="0"/>
                              <w:marTop w:val="0"/>
                              <w:marBottom w:val="0"/>
                              <w:divBdr>
                                <w:top w:val="none" w:sz="0" w:space="0" w:color="auto"/>
                                <w:left w:val="none" w:sz="0" w:space="0" w:color="auto"/>
                                <w:bottom w:val="none" w:sz="0" w:space="0" w:color="auto"/>
                                <w:right w:val="none" w:sz="0" w:space="0" w:color="auto"/>
                              </w:divBdr>
                              <w:divsChild>
                                <w:div w:id="1585258992">
                                  <w:marLeft w:val="0"/>
                                  <w:marRight w:val="0"/>
                                  <w:marTop w:val="0"/>
                                  <w:marBottom w:val="0"/>
                                  <w:divBdr>
                                    <w:top w:val="none" w:sz="0" w:space="0" w:color="auto"/>
                                    <w:left w:val="none" w:sz="0" w:space="0" w:color="auto"/>
                                    <w:bottom w:val="none" w:sz="0" w:space="0" w:color="auto"/>
                                    <w:right w:val="none" w:sz="0" w:space="0" w:color="auto"/>
                                  </w:divBdr>
                                  <w:divsChild>
                                    <w:div w:id="1862814908">
                                      <w:marLeft w:val="60"/>
                                      <w:marRight w:val="0"/>
                                      <w:marTop w:val="0"/>
                                      <w:marBottom w:val="0"/>
                                      <w:divBdr>
                                        <w:top w:val="none" w:sz="0" w:space="0" w:color="auto"/>
                                        <w:left w:val="none" w:sz="0" w:space="0" w:color="auto"/>
                                        <w:bottom w:val="none" w:sz="0" w:space="0" w:color="auto"/>
                                        <w:right w:val="none" w:sz="0" w:space="0" w:color="auto"/>
                                      </w:divBdr>
                                      <w:divsChild>
                                        <w:div w:id="1140851965">
                                          <w:marLeft w:val="0"/>
                                          <w:marRight w:val="0"/>
                                          <w:marTop w:val="0"/>
                                          <w:marBottom w:val="0"/>
                                          <w:divBdr>
                                            <w:top w:val="none" w:sz="0" w:space="0" w:color="auto"/>
                                            <w:left w:val="none" w:sz="0" w:space="0" w:color="auto"/>
                                            <w:bottom w:val="none" w:sz="0" w:space="0" w:color="auto"/>
                                            <w:right w:val="none" w:sz="0" w:space="0" w:color="auto"/>
                                          </w:divBdr>
                                          <w:divsChild>
                                            <w:div w:id="1506432381">
                                              <w:marLeft w:val="0"/>
                                              <w:marRight w:val="0"/>
                                              <w:marTop w:val="0"/>
                                              <w:marBottom w:val="120"/>
                                              <w:divBdr>
                                                <w:top w:val="single" w:sz="6" w:space="0" w:color="F5F5F5"/>
                                                <w:left w:val="single" w:sz="6" w:space="0" w:color="F5F5F5"/>
                                                <w:bottom w:val="single" w:sz="6" w:space="0" w:color="F5F5F5"/>
                                                <w:right w:val="single" w:sz="6" w:space="0" w:color="F5F5F5"/>
                                              </w:divBdr>
                                              <w:divsChild>
                                                <w:div w:id="1625041201">
                                                  <w:marLeft w:val="0"/>
                                                  <w:marRight w:val="0"/>
                                                  <w:marTop w:val="0"/>
                                                  <w:marBottom w:val="0"/>
                                                  <w:divBdr>
                                                    <w:top w:val="none" w:sz="0" w:space="0" w:color="auto"/>
                                                    <w:left w:val="none" w:sz="0" w:space="0" w:color="auto"/>
                                                    <w:bottom w:val="none" w:sz="0" w:space="0" w:color="auto"/>
                                                    <w:right w:val="none" w:sz="0" w:space="0" w:color="auto"/>
                                                  </w:divBdr>
                                                  <w:divsChild>
                                                    <w:div w:id="18850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Мееровская</dc:creator>
  <cp:lastModifiedBy>Виктор Лосик</cp:lastModifiedBy>
  <cp:revision>2</cp:revision>
  <dcterms:created xsi:type="dcterms:W3CDTF">2013-09-06T14:40:00Z</dcterms:created>
  <dcterms:modified xsi:type="dcterms:W3CDTF">2013-09-07T06:45:00Z</dcterms:modified>
</cp:coreProperties>
</file>