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33E" w:rsidRPr="00F16783" w:rsidRDefault="00F16783" w:rsidP="00492C66">
      <w:pPr>
        <w:widowControl/>
        <w:wordWrap/>
        <w:autoSpaceDE/>
        <w:autoSpaceDN/>
        <w:jc w:val="right"/>
        <w:rPr>
          <w:rFonts w:ascii="Times New Roman" w:eastAsia="Calibri" w:hAnsi="Times New Roman" w:cs="Times New Roman"/>
          <w:i/>
          <w:kern w:val="0"/>
          <w:sz w:val="24"/>
          <w:szCs w:val="24"/>
          <w:lang w:val="ru-RU" w:eastAsia="en-US"/>
        </w:rPr>
      </w:pPr>
      <w:r w:rsidRPr="00F16783">
        <w:rPr>
          <w:rFonts w:ascii="Times New Roman" w:eastAsia="Calibri" w:hAnsi="Times New Roman" w:cs="Times New Roman"/>
          <w:i/>
          <w:kern w:val="0"/>
          <w:sz w:val="24"/>
          <w:szCs w:val="24"/>
          <w:lang w:val="ru-RU" w:eastAsia="en-US"/>
        </w:rPr>
        <w:t>Приложение 1</w:t>
      </w:r>
    </w:p>
    <w:tbl>
      <w:tblPr>
        <w:tblStyle w:val="a8"/>
        <w:tblW w:w="10065" w:type="dxa"/>
        <w:tblInd w:w="-318" w:type="dxa"/>
        <w:tblLook w:val="04A0"/>
      </w:tblPr>
      <w:tblGrid>
        <w:gridCol w:w="10065"/>
      </w:tblGrid>
      <w:tr w:rsidR="00233BB2" w:rsidRPr="00BB2F6E" w:rsidTr="00F16783">
        <w:trPr>
          <w:trHeight w:val="273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233BB2" w:rsidRPr="004969D9" w:rsidRDefault="00233BB2" w:rsidP="00433176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4969D9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ПРОФИЛЬ ТЕХНОЛОГИЧЕСКОГО ЗАПРОСА</w:t>
            </w:r>
            <w:r w:rsidR="004969D9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ПРЕДПРИЯТИЯ</w:t>
            </w:r>
            <w:r w:rsidRPr="004969D9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(ТЗ)</w:t>
            </w:r>
          </w:p>
          <w:p w:rsidR="00233BB2" w:rsidRPr="004969D9" w:rsidRDefault="00233BB2" w:rsidP="00433176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</w:tc>
      </w:tr>
      <w:tr w:rsidR="00233BB2" w:rsidRPr="004E67F5" w:rsidTr="00F16783">
        <w:tc>
          <w:tcPr>
            <w:tcW w:w="10065" w:type="dxa"/>
            <w:tcBorders>
              <w:top w:val="nil"/>
              <w:left w:val="nil"/>
              <w:right w:val="nil"/>
            </w:tcBorders>
          </w:tcPr>
          <w:p w:rsidR="00233BB2" w:rsidRPr="004E67F5" w:rsidRDefault="00233BB2" w:rsidP="0043317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E67F5">
              <w:rPr>
                <w:rFonts w:ascii="Arial Narrow" w:hAnsi="Arial Narrow" w:cs="Arial"/>
                <w:b/>
                <w:sz w:val="24"/>
                <w:szCs w:val="24"/>
              </w:rPr>
              <w:t>ОПИСАНИЕ ТЕХНОЛОГИИ</w:t>
            </w:r>
          </w:p>
        </w:tc>
      </w:tr>
      <w:tr w:rsidR="00233BB2" w:rsidRPr="00BB2F6E" w:rsidTr="00433176">
        <w:tc>
          <w:tcPr>
            <w:tcW w:w="10065" w:type="dxa"/>
          </w:tcPr>
          <w:p w:rsidR="00233BB2" w:rsidRDefault="00233BB2" w:rsidP="0043317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Наименование технологии</w:t>
            </w:r>
          </w:p>
          <w:p w:rsidR="00E53918" w:rsidRPr="00233BB2" w:rsidRDefault="00E53918" w:rsidP="0043317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bookmarkStart w:id="0" w:name="_GoBack"/>
            <w:bookmarkEnd w:id="0"/>
          </w:p>
          <w:p w:rsidR="00233BB2" w:rsidRPr="00233BB2" w:rsidRDefault="00433176" w:rsidP="00433176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sz w:val="24"/>
                <w:szCs w:val="24"/>
                <w:lang w:val="ru-RU"/>
              </w:rPr>
              <w:t>Технология выпаривани</w:t>
            </w:r>
            <w:r w:rsidR="00E53918"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я органического </w:t>
            </w:r>
            <w:r>
              <w:rPr>
                <w:rFonts w:ascii="Arial Narrow" w:hAnsi="Arial Narrow" w:cs="Arial"/>
                <w:sz w:val="24"/>
                <w:szCs w:val="24"/>
                <w:lang w:val="ru-RU"/>
              </w:rPr>
              <w:t>растворителя</w:t>
            </w:r>
          </w:p>
          <w:p w:rsidR="00233BB2" w:rsidRPr="00233BB2" w:rsidRDefault="00233BB2" w:rsidP="00433176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</w:tc>
      </w:tr>
      <w:tr w:rsidR="00233BB2" w:rsidRPr="00BB2F6E" w:rsidTr="00433176">
        <w:tc>
          <w:tcPr>
            <w:tcW w:w="10065" w:type="dxa"/>
            <w:tcBorders>
              <w:left w:val="nil"/>
              <w:right w:val="nil"/>
            </w:tcBorders>
          </w:tcPr>
          <w:p w:rsidR="00233BB2" w:rsidRPr="00233BB2" w:rsidRDefault="00233BB2" w:rsidP="00433176">
            <w:pPr>
              <w:rPr>
                <w:sz w:val="24"/>
                <w:szCs w:val="24"/>
                <w:lang w:val="ru-RU"/>
              </w:rPr>
            </w:pPr>
          </w:p>
        </w:tc>
      </w:tr>
      <w:tr w:rsidR="00233BB2" w:rsidRPr="004969D9" w:rsidTr="00433176">
        <w:tc>
          <w:tcPr>
            <w:tcW w:w="10065" w:type="dxa"/>
          </w:tcPr>
          <w:p w:rsidR="00233BB2" w:rsidRPr="00433176" w:rsidRDefault="00233BB2" w:rsidP="0043317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Резюме </w:t>
            </w:r>
          </w:p>
        </w:tc>
      </w:tr>
      <w:tr w:rsidR="00233BB2" w:rsidRPr="00BB2F6E" w:rsidTr="00BB2F6E">
        <w:trPr>
          <w:trHeight w:val="1870"/>
        </w:trPr>
        <w:tc>
          <w:tcPr>
            <w:tcW w:w="10065" w:type="dxa"/>
            <w:tcBorders>
              <w:bottom w:val="single" w:sz="4" w:space="0" w:color="000000" w:themeColor="text1"/>
            </w:tcBorders>
          </w:tcPr>
          <w:p w:rsidR="00433176" w:rsidRDefault="004150EB" w:rsidP="00433176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sz w:val="24"/>
                <w:szCs w:val="24"/>
                <w:lang w:val="ru-RU"/>
              </w:rPr>
              <w:t>Начиная с 2010 года, предприятие ведет</w:t>
            </w:r>
            <w:r w:rsidR="00433176"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 деятельность по разработке </w:t>
            </w:r>
            <w:r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новых технологий по переработке промышленных отходов и тяжелого нефтяного сырья. </w:t>
            </w:r>
          </w:p>
          <w:p w:rsidR="00275F98" w:rsidRDefault="004150EB" w:rsidP="00433176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sz w:val="24"/>
                <w:szCs w:val="24"/>
                <w:lang w:val="ru-RU"/>
              </w:rPr>
              <w:t>Требуется технология по выпариванию взрывоопасного растворителя из смеси углеводородов, отличаю</w:t>
            </w:r>
            <w:r w:rsidR="00E4026F">
              <w:rPr>
                <w:rFonts w:ascii="Arial Narrow" w:hAnsi="Arial Narrow" w:cs="Arial"/>
                <w:sz w:val="24"/>
                <w:szCs w:val="24"/>
                <w:lang w:val="ru-RU"/>
              </w:rPr>
              <w:t>щих по температуре кипения. Данная технология требуется для завершения технологического цикла селективного разде</w:t>
            </w:r>
            <w:r w:rsidR="00275F98"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ления тяжелого нефтяного сырья  в опытно-промышленных (1-5 т/час) и </w:t>
            </w:r>
            <w:r w:rsidR="00E33A3E">
              <w:rPr>
                <w:rFonts w:ascii="Arial Narrow" w:hAnsi="Arial Narrow" w:cs="Arial"/>
                <w:sz w:val="24"/>
                <w:szCs w:val="24"/>
                <w:lang w:val="ru-RU"/>
              </w:rPr>
              <w:t>далее в промышленных масштабах (свыше 5 т/час).</w:t>
            </w:r>
          </w:p>
          <w:p w:rsidR="00BB2F6E" w:rsidRPr="00233BB2" w:rsidRDefault="00275F98" w:rsidP="00BB2F6E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sz w:val="24"/>
                <w:szCs w:val="24"/>
                <w:lang w:val="ru-RU"/>
              </w:rPr>
              <w:t>Технология должна быть полностью разработанной</w:t>
            </w:r>
            <w:r w:rsidR="00E33A3E">
              <w:rPr>
                <w:rFonts w:ascii="Arial Narrow" w:hAnsi="Arial Narrow" w:cs="Arial"/>
                <w:sz w:val="24"/>
                <w:szCs w:val="24"/>
                <w:lang w:val="ru-RU"/>
              </w:rPr>
              <w:t>.</w:t>
            </w:r>
          </w:p>
        </w:tc>
      </w:tr>
      <w:tr w:rsidR="00233BB2" w:rsidRPr="00BB2F6E" w:rsidTr="00433176">
        <w:tc>
          <w:tcPr>
            <w:tcW w:w="10065" w:type="dxa"/>
            <w:tcBorders>
              <w:left w:val="nil"/>
              <w:right w:val="nil"/>
            </w:tcBorders>
          </w:tcPr>
          <w:p w:rsidR="00233BB2" w:rsidRPr="00233BB2" w:rsidRDefault="00233BB2" w:rsidP="00433176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</w:p>
        </w:tc>
      </w:tr>
      <w:tr w:rsidR="00233BB2" w:rsidRPr="00BB2F6E" w:rsidTr="00433176">
        <w:tc>
          <w:tcPr>
            <w:tcW w:w="10065" w:type="dxa"/>
          </w:tcPr>
          <w:p w:rsidR="00233BB2" w:rsidRPr="00233BB2" w:rsidRDefault="00233BB2" w:rsidP="0043317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Описание</w:t>
            </w:r>
          </w:p>
          <w:p w:rsidR="00275F98" w:rsidRDefault="00275F98" w:rsidP="00433176">
            <w:pPr>
              <w:rPr>
                <w:rFonts w:ascii="Arial Narrow" w:hAnsi="Arial Narrow" w:cs="Arial"/>
                <w:i/>
                <w:sz w:val="24"/>
                <w:szCs w:val="24"/>
                <w:lang w:val="ru-RU"/>
              </w:rPr>
            </w:pPr>
          </w:p>
          <w:p w:rsidR="000640F7" w:rsidRDefault="008469E9" w:rsidP="00433176">
            <w:pPr>
              <w:rPr>
                <w:rFonts w:ascii="Arial Narrow" w:hAnsi="Arial Narrow" w:cs="Arial"/>
                <w:i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  <w:lang w:val="ru-RU"/>
              </w:rPr>
              <w:t>В рамках</w:t>
            </w:r>
            <w:r w:rsidR="00BF6337">
              <w:rPr>
                <w:rFonts w:ascii="Arial Narrow" w:hAnsi="Arial Narrow" w:cs="Arial"/>
                <w:i/>
                <w:sz w:val="24"/>
                <w:szCs w:val="24"/>
                <w:lang w:val="ru-RU"/>
              </w:rPr>
              <w:t xml:space="preserve"> технологической разработки по селективному разделению тяжелого нефтяного сырья </w:t>
            </w:r>
            <w:r>
              <w:rPr>
                <w:rFonts w:ascii="Arial Narrow" w:hAnsi="Arial Narrow" w:cs="Arial"/>
                <w:i/>
                <w:sz w:val="24"/>
                <w:szCs w:val="24"/>
                <w:lang w:val="ru-RU"/>
              </w:rPr>
              <w:t xml:space="preserve">требуется </w:t>
            </w:r>
            <w:r w:rsidR="00BF6337">
              <w:rPr>
                <w:rFonts w:ascii="Arial Narrow" w:hAnsi="Arial Narrow" w:cs="Arial"/>
                <w:i/>
                <w:sz w:val="24"/>
                <w:szCs w:val="24"/>
                <w:lang w:val="ru-RU"/>
              </w:rPr>
              <w:t>спроектировать универсальную установку по выпариванию взрывоопасного растворителя</w:t>
            </w:r>
            <w:r w:rsidR="00DE09C0">
              <w:rPr>
                <w:rFonts w:ascii="Arial Narrow" w:hAnsi="Arial Narrow" w:cs="Arial"/>
                <w:i/>
                <w:sz w:val="24"/>
                <w:szCs w:val="24"/>
                <w:lang w:val="ru-RU"/>
              </w:rPr>
              <w:t>. Целью процесса является разделение г</w:t>
            </w:r>
            <w:r w:rsidR="000640F7">
              <w:rPr>
                <w:rFonts w:ascii="Arial Narrow" w:hAnsi="Arial Narrow" w:cs="Arial"/>
                <w:i/>
                <w:sz w:val="24"/>
                <w:szCs w:val="24"/>
                <w:lang w:val="ru-RU"/>
              </w:rPr>
              <w:t>омогенной смеси у</w:t>
            </w:r>
            <w:r w:rsidR="00DE09C0">
              <w:rPr>
                <w:rFonts w:ascii="Arial Narrow" w:hAnsi="Arial Narrow" w:cs="Arial"/>
                <w:i/>
                <w:sz w:val="24"/>
                <w:szCs w:val="24"/>
                <w:lang w:val="ru-RU"/>
              </w:rPr>
              <w:t xml:space="preserve">глеводородов (без твердой фазы) на нефть и растворитель, который будет возращен в голову процесса. </w:t>
            </w:r>
          </w:p>
          <w:p w:rsidR="008469E9" w:rsidRDefault="0080236A" w:rsidP="00433176">
            <w:pPr>
              <w:rPr>
                <w:rFonts w:ascii="Arial Narrow" w:hAnsi="Arial Narrow" w:cs="Arial"/>
                <w:i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  <w:lang w:val="ru-RU"/>
              </w:rPr>
              <w:t>В качестве растворителя будет использоваться широкий ассортимент углеводородов, являющихся жидкостью в стандартных условиях и имеющих</w:t>
            </w:r>
            <w:r w:rsidR="00E53918">
              <w:rPr>
                <w:rFonts w:ascii="Arial Narrow" w:hAnsi="Arial Narrow" w:cs="Arial"/>
                <w:i/>
                <w:sz w:val="24"/>
                <w:szCs w:val="24"/>
                <w:lang w:val="ru-RU"/>
              </w:rPr>
              <w:t xml:space="preserve"> температуру кипения от 30 до 12</w:t>
            </w:r>
            <w:r>
              <w:rPr>
                <w:rFonts w:ascii="Arial Narrow" w:hAnsi="Arial Narrow" w:cs="Arial"/>
                <w:i/>
                <w:sz w:val="24"/>
                <w:szCs w:val="24"/>
                <w:lang w:val="ru-RU"/>
              </w:rPr>
              <w:t xml:space="preserve">0 градусов Цельсия. </w:t>
            </w:r>
            <w:r w:rsidR="00DE09C0">
              <w:rPr>
                <w:rFonts w:ascii="Arial Narrow" w:hAnsi="Arial Narrow" w:cs="Arial"/>
                <w:i/>
                <w:sz w:val="24"/>
                <w:szCs w:val="24"/>
                <w:lang w:val="ru-RU"/>
              </w:rPr>
              <w:t>Производительность установки по выпариванию составляет до 5 т/час с возможность</w:t>
            </w:r>
            <w:r>
              <w:rPr>
                <w:rFonts w:ascii="Arial Narrow" w:hAnsi="Arial Narrow" w:cs="Arial"/>
                <w:i/>
                <w:sz w:val="24"/>
                <w:szCs w:val="24"/>
                <w:lang w:val="ru-RU"/>
              </w:rPr>
              <w:t>ю</w:t>
            </w:r>
            <w:r w:rsidR="00DE09C0">
              <w:rPr>
                <w:rFonts w:ascii="Arial Narrow" w:hAnsi="Arial Narrow" w:cs="Arial"/>
                <w:i/>
                <w:sz w:val="24"/>
                <w:szCs w:val="24"/>
                <w:lang w:val="ru-RU"/>
              </w:rPr>
              <w:t xml:space="preserve"> регулирования производительности от 25 </w:t>
            </w:r>
            <w:r w:rsidR="00DE09C0" w:rsidRPr="00BB2F6E">
              <w:rPr>
                <w:rFonts w:ascii="Arial Narrow" w:hAnsi="Arial Narrow" w:cs="Arial"/>
                <w:i/>
                <w:sz w:val="24"/>
                <w:szCs w:val="24"/>
                <w:lang w:val="ru-RU"/>
              </w:rPr>
              <w:t>д</w:t>
            </w:r>
            <w:r w:rsidR="00DE09C0">
              <w:rPr>
                <w:rFonts w:ascii="Arial Narrow" w:hAnsi="Arial Narrow" w:cs="Arial"/>
                <w:i/>
                <w:sz w:val="24"/>
                <w:szCs w:val="24"/>
                <w:lang w:val="ru-RU"/>
              </w:rPr>
              <w:t xml:space="preserve">о 100 </w:t>
            </w:r>
            <w:r w:rsidR="00DE09C0" w:rsidRPr="00BB2F6E">
              <w:rPr>
                <w:rFonts w:ascii="Arial Narrow" w:hAnsi="Arial Narrow" w:cs="Arial"/>
                <w:i/>
                <w:sz w:val="24"/>
                <w:szCs w:val="24"/>
                <w:lang w:val="ru-RU"/>
              </w:rPr>
              <w:t>%</w:t>
            </w:r>
            <w:r w:rsidR="00DE09C0">
              <w:rPr>
                <w:rFonts w:ascii="Arial Narrow" w:hAnsi="Arial Narrow" w:cs="Arial"/>
                <w:i/>
                <w:sz w:val="24"/>
                <w:szCs w:val="24"/>
                <w:lang w:val="ru-RU"/>
              </w:rPr>
              <w:t xml:space="preserve">. </w:t>
            </w:r>
          </w:p>
          <w:p w:rsidR="0080236A" w:rsidRPr="00DE09C0" w:rsidRDefault="0080236A" w:rsidP="00433176">
            <w:pPr>
              <w:rPr>
                <w:rFonts w:ascii="Arial Narrow" w:hAnsi="Arial Narrow" w:cs="Arial"/>
                <w:i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  <w:lang w:val="ru-RU"/>
              </w:rPr>
              <w:t xml:space="preserve">Приоритет отдается технологиям, работающим при низком рабочем давлении. </w:t>
            </w:r>
          </w:p>
          <w:p w:rsidR="00233BB2" w:rsidRPr="0080236A" w:rsidRDefault="00233BB2" w:rsidP="0080236A">
            <w:pPr>
              <w:rPr>
                <w:rFonts w:ascii="Arial Narrow" w:hAnsi="Arial Narrow" w:cs="Arial"/>
                <w:szCs w:val="20"/>
                <w:lang w:val="ru-RU"/>
              </w:rPr>
            </w:pPr>
          </w:p>
        </w:tc>
      </w:tr>
      <w:tr w:rsidR="00233BB2" w:rsidRPr="00BB2F6E" w:rsidTr="00433176">
        <w:tc>
          <w:tcPr>
            <w:tcW w:w="10065" w:type="dxa"/>
            <w:tcBorders>
              <w:left w:val="nil"/>
              <w:right w:val="nil"/>
            </w:tcBorders>
          </w:tcPr>
          <w:p w:rsidR="00233BB2" w:rsidRPr="00233BB2" w:rsidRDefault="00233BB2" w:rsidP="0043317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Технические требования/Специальные технические требования к запрашиваемой технологии (мин. 50 символов)</w:t>
            </w:r>
          </w:p>
        </w:tc>
      </w:tr>
      <w:tr w:rsidR="00233BB2" w:rsidRPr="00BB2F6E" w:rsidTr="00433176">
        <w:tc>
          <w:tcPr>
            <w:tcW w:w="10065" w:type="dxa"/>
          </w:tcPr>
          <w:p w:rsidR="004903C1" w:rsidRDefault="004903C1" w:rsidP="004903C1">
            <w:pPr>
              <w:rPr>
                <w:rFonts w:ascii="Arial Narrow" w:hAnsi="Arial Narrow" w:cs="Arial"/>
                <w:i/>
                <w:sz w:val="24"/>
                <w:szCs w:val="24"/>
                <w:lang w:val="ru-RU"/>
              </w:rPr>
            </w:pPr>
          </w:p>
          <w:p w:rsidR="004903C1" w:rsidRDefault="004903C1" w:rsidP="004903C1">
            <w:pPr>
              <w:rPr>
                <w:rFonts w:ascii="Arial Narrow" w:hAnsi="Arial Narrow" w:cs="Arial"/>
                <w:i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  <w:lang w:val="ru-RU"/>
              </w:rPr>
              <w:t>Аппаратное исполнение должно позволять собрать опытно-промышленную установку выпаривания в мобильном исполнении (формат контейнера 40</w:t>
            </w:r>
            <w:r w:rsidRPr="00BB2F6E">
              <w:rPr>
                <w:rFonts w:ascii="Arial Narrow" w:hAnsi="Arial Narrow" w:cs="Arial"/>
                <w:i/>
                <w:sz w:val="24"/>
                <w:szCs w:val="24"/>
                <w:lang w:val="ru-RU"/>
              </w:rPr>
              <w:t xml:space="preserve">” </w:t>
            </w:r>
            <w:r>
              <w:rPr>
                <w:rFonts w:ascii="Arial Narrow" w:hAnsi="Arial Narrow" w:cs="Arial"/>
                <w:i/>
                <w:sz w:val="24"/>
                <w:szCs w:val="24"/>
              </w:rPr>
              <w:t>High</w:t>
            </w:r>
            <w:r w:rsidRPr="00BB2F6E">
              <w:rPr>
                <w:rFonts w:ascii="Arial Narrow" w:hAnsi="Arial Narrow" w:cs="Arial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i/>
                <w:sz w:val="24"/>
                <w:szCs w:val="24"/>
              </w:rPr>
              <w:t>Cube</w:t>
            </w:r>
            <w:r w:rsidRPr="00BB2F6E">
              <w:rPr>
                <w:rFonts w:ascii="Arial Narrow" w:hAnsi="Arial Narrow" w:cs="Arial"/>
                <w:i/>
                <w:sz w:val="24"/>
                <w:szCs w:val="24"/>
                <w:lang w:val="ru-RU"/>
              </w:rPr>
              <w:t>)</w:t>
            </w:r>
            <w:r>
              <w:rPr>
                <w:rFonts w:ascii="Arial Narrow" w:hAnsi="Arial Narrow" w:cs="Arial"/>
                <w:i/>
                <w:sz w:val="24"/>
                <w:szCs w:val="24"/>
                <w:lang w:val="ru-RU"/>
              </w:rPr>
              <w:t>.</w:t>
            </w:r>
          </w:p>
          <w:p w:rsidR="00233BB2" w:rsidRPr="00BB2F6E" w:rsidRDefault="004903C1" w:rsidP="004903C1">
            <w:pPr>
              <w:rPr>
                <w:rFonts w:ascii="Arial Narrow" w:hAnsi="Arial Narrow" w:cs="Arial"/>
                <w:i/>
                <w:szCs w:val="20"/>
                <w:lang w:val="ru-RU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  <w:lang w:val="ru-RU"/>
              </w:rPr>
              <w:t xml:space="preserve"> </w:t>
            </w:r>
          </w:p>
        </w:tc>
      </w:tr>
      <w:tr w:rsidR="00233BB2" w:rsidRPr="003E13D3" w:rsidTr="00433176">
        <w:tc>
          <w:tcPr>
            <w:tcW w:w="10065" w:type="dxa"/>
            <w:tcBorders>
              <w:left w:val="nil"/>
              <w:right w:val="nil"/>
            </w:tcBorders>
          </w:tcPr>
          <w:p w:rsidR="00233BB2" w:rsidRPr="003E13D3" w:rsidRDefault="00233BB2" w:rsidP="0043317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3E13D3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Ключевые слова </w:t>
            </w:r>
          </w:p>
        </w:tc>
      </w:tr>
      <w:tr w:rsidR="00233BB2" w:rsidRPr="004E67F5" w:rsidTr="00433176">
        <w:tc>
          <w:tcPr>
            <w:tcW w:w="10065" w:type="dxa"/>
          </w:tcPr>
          <w:p w:rsidR="00233BB2" w:rsidRDefault="00233BB2" w:rsidP="00433176">
            <w:pPr>
              <w:rPr>
                <w:rFonts w:ascii="Arial Narrow" w:hAnsi="Arial Narrow" w:cs="Arial"/>
                <w:i/>
                <w:szCs w:val="20"/>
              </w:rPr>
            </w:pPr>
          </w:p>
          <w:p w:rsidR="004903C1" w:rsidRPr="004903C1" w:rsidRDefault="004903C1" w:rsidP="00433176">
            <w:pPr>
              <w:rPr>
                <w:rFonts w:ascii="Arial Narrow" w:hAnsi="Arial Narrow" w:cs="Arial"/>
                <w:i/>
                <w:sz w:val="24"/>
                <w:szCs w:val="24"/>
                <w:lang w:val="ru-RU"/>
              </w:rPr>
            </w:pPr>
            <w:r w:rsidRPr="004903C1">
              <w:rPr>
                <w:rFonts w:ascii="Arial Narrow" w:hAnsi="Arial Narrow" w:cs="Arial"/>
                <w:i/>
                <w:sz w:val="24"/>
                <w:szCs w:val="24"/>
                <w:lang w:val="ru-RU"/>
              </w:rPr>
              <w:t xml:space="preserve">Выпаривание, растворитель, </w:t>
            </w:r>
            <w:r>
              <w:rPr>
                <w:rFonts w:ascii="Arial Narrow" w:hAnsi="Arial Narrow" w:cs="Arial"/>
                <w:i/>
                <w:sz w:val="24"/>
                <w:szCs w:val="24"/>
                <w:lang w:val="ru-RU"/>
              </w:rPr>
              <w:t>углеводороды</w:t>
            </w:r>
          </w:p>
          <w:p w:rsidR="004903C1" w:rsidRPr="003B21B9" w:rsidRDefault="004903C1" w:rsidP="00433176">
            <w:pPr>
              <w:rPr>
                <w:rFonts w:ascii="Arial Narrow" w:hAnsi="Arial Narrow" w:cs="Arial"/>
                <w:i/>
                <w:szCs w:val="20"/>
              </w:rPr>
            </w:pPr>
          </w:p>
        </w:tc>
      </w:tr>
      <w:tr w:rsidR="00233BB2" w:rsidRPr="00BB2F6E" w:rsidTr="00433176">
        <w:tc>
          <w:tcPr>
            <w:tcW w:w="10065" w:type="dxa"/>
            <w:tcBorders>
              <w:left w:val="nil"/>
              <w:right w:val="nil"/>
            </w:tcBorders>
          </w:tcPr>
          <w:p w:rsidR="00233BB2" w:rsidRPr="00233BB2" w:rsidRDefault="00233BB2" w:rsidP="0043317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Дополнительная информация (технические детали к профилю техзапроса)</w:t>
            </w:r>
          </w:p>
        </w:tc>
      </w:tr>
      <w:tr w:rsidR="00233BB2" w:rsidRPr="00BB2F6E" w:rsidTr="00433176">
        <w:tc>
          <w:tcPr>
            <w:tcW w:w="10065" w:type="dxa"/>
          </w:tcPr>
          <w:p w:rsidR="00233BB2" w:rsidRPr="00233BB2" w:rsidRDefault="00233BB2" w:rsidP="0043317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  <w:p w:rsidR="00233BB2" w:rsidRPr="00233BB2" w:rsidRDefault="00233BB2" w:rsidP="0043317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</w:tc>
      </w:tr>
      <w:tr w:rsidR="00233BB2" w:rsidRPr="00BB2F6E" w:rsidTr="00433176">
        <w:tc>
          <w:tcPr>
            <w:tcW w:w="10065" w:type="dxa"/>
          </w:tcPr>
          <w:p w:rsidR="00233BB2" w:rsidRPr="00233BB2" w:rsidRDefault="00233BB2" w:rsidP="0043317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Сведения о сотрудничестве </w:t>
            </w:r>
            <w:r w:rsidRPr="00233BB2">
              <w:rPr>
                <w:rFonts w:ascii="Arial Narrow" w:hAnsi="Arial Narrow" w:cs="Arial"/>
                <w:sz w:val="24"/>
                <w:szCs w:val="24"/>
                <w:lang w:val="ru-RU"/>
              </w:rPr>
              <w:t>(заполняется при необходимости привлечения/поиска партнеров)</w:t>
            </w:r>
          </w:p>
        </w:tc>
      </w:tr>
      <w:tr w:rsidR="00233BB2" w:rsidRPr="00BB2F6E" w:rsidTr="00433176">
        <w:tc>
          <w:tcPr>
            <w:tcW w:w="10065" w:type="dxa"/>
          </w:tcPr>
          <w:p w:rsidR="00233BB2" w:rsidRPr="00233BB2" w:rsidRDefault="00233BB2" w:rsidP="0043317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Тип организации для сотрудничества</w:t>
            </w:r>
          </w:p>
          <w:p w:rsidR="00233BB2" w:rsidRPr="00233BB2" w:rsidRDefault="00233BB2" w:rsidP="0043317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3E13D3">
              <w:rPr>
                <w:rFonts w:ascii="Arial Narrow" w:hAnsi="Arial Narrow" w:cs="Arial"/>
                <w:b/>
                <w:sz w:val="24"/>
                <w:szCs w:val="24"/>
                <w:highlight w:val="black"/>
              </w:rPr>
              <w:sym w:font="Symbol" w:char="F0FF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промышленное предприятие</w:t>
            </w:r>
          </w:p>
          <w:p w:rsidR="00233BB2" w:rsidRPr="00233BB2" w:rsidRDefault="00233BB2" w:rsidP="0043317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433176">
              <w:rPr>
                <w:rFonts w:ascii="Arial Narrow" w:hAnsi="Arial Narrow" w:cs="Arial"/>
                <w:b/>
                <w:sz w:val="24"/>
                <w:szCs w:val="24"/>
                <w:highlight w:val="black"/>
              </w:rPr>
              <w:sym w:font="Symbol" w:char="F0FF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НИИ/ВУЗ</w:t>
            </w:r>
          </w:p>
          <w:p w:rsidR="00233BB2" w:rsidRPr="00233BB2" w:rsidRDefault="00233BB2" w:rsidP="0043317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Офис коммерциализации/центр трансферта технологии</w:t>
            </w:r>
          </w:p>
          <w:p w:rsidR="00233BB2" w:rsidRPr="00233BB2" w:rsidRDefault="00233BB2" w:rsidP="0043317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Услуги</w:t>
            </w:r>
          </w:p>
          <w:p w:rsidR="00233BB2" w:rsidRPr="00233BB2" w:rsidRDefault="00233BB2" w:rsidP="0043317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Другое (расписать)</w:t>
            </w:r>
          </w:p>
          <w:p w:rsidR="00233BB2" w:rsidRPr="00233BB2" w:rsidRDefault="00233BB2" w:rsidP="0043317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  <w:p w:rsidR="00233BB2" w:rsidRDefault="00233BB2" w:rsidP="00433176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Область деятельности партнеров </w:t>
            </w:r>
            <w:r w:rsidR="00433176"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– проектирование </w:t>
            </w:r>
            <w:r w:rsidR="003E13D3">
              <w:rPr>
                <w:rFonts w:ascii="Arial Narrow" w:hAnsi="Arial Narrow" w:cs="Arial"/>
                <w:sz w:val="24"/>
                <w:szCs w:val="24"/>
                <w:lang w:val="ru-RU"/>
              </w:rPr>
              <w:t>и/или производство технологических установок выпаривания растворителя</w:t>
            </w:r>
          </w:p>
          <w:p w:rsidR="003E13D3" w:rsidRPr="00233BB2" w:rsidRDefault="003E13D3" w:rsidP="0043317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</w:tc>
      </w:tr>
      <w:tr w:rsidR="00233BB2" w:rsidRPr="00BB2F6E" w:rsidTr="00433176">
        <w:tc>
          <w:tcPr>
            <w:tcW w:w="10065" w:type="dxa"/>
            <w:tcBorders>
              <w:left w:val="nil"/>
              <w:right w:val="nil"/>
            </w:tcBorders>
          </w:tcPr>
          <w:p w:rsidR="00233BB2" w:rsidRPr="00233BB2" w:rsidRDefault="00233BB2" w:rsidP="0043317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lastRenderedPageBreak/>
              <w:t>Сведения об организации – инициаторе технологического запроса</w:t>
            </w:r>
          </w:p>
        </w:tc>
      </w:tr>
      <w:tr w:rsidR="00233BB2" w:rsidRPr="00BB2F6E" w:rsidTr="00433176">
        <w:tc>
          <w:tcPr>
            <w:tcW w:w="10065" w:type="dxa"/>
          </w:tcPr>
          <w:p w:rsidR="00233BB2" w:rsidRPr="003E13D3" w:rsidRDefault="00233BB2" w:rsidP="0043317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3E13D3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Тип организации</w:t>
            </w:r>
          </w:p>
          <w:p w:rsidR="00233BB2" w:rsidRPr="003E13D3" w:rsidRDefault="00233BB2" w:rsidP="0043317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3E13D3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sym w:font="Symbol" w:char="F0FF"/>
            </w:r>
            <w:r w:rsidRPr="003E13D3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промышленное предприятие</w:t>
            </w:r>
          </w:p>
          <w:p w:rsidR="00233BB2" w:rsidRPr="003E13D3" w:rsidRDefault="00233BB2" w:rsidP="0043317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3E13D3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sym w:font="Symbol" w:char="F0FF"/>
            </w:r>
            <w:r w:rsidRPr="003E13D3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НИИ/ВУЗ</w:t>
            </w:r>
          </w:p>
          <w:p w:rsidR="00233BB2" w:rsidRPr="003E13D3" w:rsidRDefault="00233BB2" w:rsidP="0043317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3E13D3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sym w:font="Symbol" w:char="F0FF"/>
            </w:r>
            <w:r w:rsidRPr="003E13D3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Офис коммерциализации/центр трансферта технологии</w:t>
            </w:r>
          </w:p>
          <w:p w:rsidR="00233BB2" w:rsidRPr="003E13D3" w:rsidRDefault="00233BB2" w:rsidP="0043317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3E13D3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sym w:font="Symbol" w:char="F0FF"/>
            </w:r>
            <w:r w:rsidRPr="003E13D3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Услуги</w:t>
            </w:r>
          </w:p>
          <w:p w:rsidR="00233BB2" w:rsidRPr="003E13D3" w:rsidRDefault="00233BB2" w:rsidP="0043317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3E13D3">
              <w:rPr>
                <w:rFonts w:ascii="Arial Narrow" w:hAnsi="Arial Narrow" w:cs="Arial"/>
                <w:b/>
                <w:sz w:val="24"/>
                <w:szCs w:val="24"/>
                <w:highlight w:val="black"/>
                <w:lang w:val="ru-RU"/>
              </w:rPr>
              <w:sym w:font="Symbol" w:char="F0FF"/>
            </w:r>
            <w:r w:rsidRPr="003E13D3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Другое (расписать)</w:t>
            </w:r>
          </w:p>
          <w:p w:rsidR="00233BB2" w:rsidRPr="003E13D3" w:rsidRDefault="00233BB2" w:rsidP="0043317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  <w:p w:rsidR="00433176" w:rsidRDefault="00433176" w:rsidP="00760068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 w:rsidRPr="003E13D3">
              <w:rPr>
                <w:rFonts w:ascii="Arial Narrow" w:hAnsi="Arial Narrow" w:cs="Arial"/>
                <w:sz w:val="24"/>
                <w:szCs w:val="24"/>
                <w:lang w:val="ru-RU"/>
              </w:rPr>
              <w:t>Разработчик технологий по переработке промышленных отходов</w:t>
            </w:r>
            <w:r w:rsidR="00760068" w:rsidRPr="003E13D3"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 и тяжелого нефтяного сырья</w:t>
            </w:r>
          </w:p>
          <w:p w:rsidR="003E13D3" w:rsidRPr="003E13D3" w:rsidRDefault="003E13D3" w:rsidP="00760068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</w:p>
        </w:tc>
      </w:tr>
      <w:tr w:rsidR="00233BB2" w:rsidRPr="003E13D3" w:rsidTr="00433176">
        <w:tc>
          <w:tcPr>
            <w:tcW w:w="10065" w:type="dxa"/>
          </w:tcPr>
          <w:p w:rsidR="00233BB2" w:rsidRPr="003E13D3" w:rsidRDefault="00233BB2" w:rsidP="0043317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3E13D3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Численность сотрудников организации</w:t>
            </w:r>
          </w:p>
          <w:p w:rsidR="00233BB2" w:rsidRPr="003E13D3" w:rsidRDefault="00233BB2" w:rsidP="0043317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3E13D3">
              <w:rPr>
                <w:rFonts w:ascii="Arial Narrow" w:hAnsi="Arial Narrow" w:cs="Arial"/>
                <w:b/>
                <w:sz w:val="24"/>
                <w:szCs w:val="24"/>
                <w:highlight w:val="black"/>
                <w:lang w:val="ru-RU"/>
              </w:rPr>
              <w:sym w:font="Symbol" w:char="F0FF"/>
            </w:r>
            <w:r w:rsidRPr="003E13D3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&lt;10 сотрудников                                    </w:t>
            </w:r>
            <w:r w:rsidRPr="003E13D3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sym w:font="Symbol" w:char="F0FF"/>
            </w:r>
            <w:r w:rsidRPr="003E13D3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50-250 сотрудников                                </w:t>
            </w:r>
            <w:r w:rsidRPr="003E13D3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sym w:font="Symbol" w:char="F0FF"/>
            </w:r>
            <w:r w:rsidRPr="003E13D3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sym w:font="Symbol" w:char="F03E"/>
            </w:r>
            <w:r w:rsidRPr="003E13D3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500 сотрудников</w:t>
            </w:r>
          </w:p>
          <w:p w:rsidR="00233BB2" w:rsidRPr="003E13D3" w:rsidRDefault="00233BB2" w:rsidP="0043317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3E13D3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sym w:font="Symbol" w:char="F0FF"/>
            </w:r>
            <w:r w:rsidRPr="003E13D3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11-50 сотрудников                                 </w:t>
            </w:r>
            <w:r w:rsidRPr="003E13D3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sym w:font="Symbol" w:char="F0FF"/>
            </w:r>
            <w:r w:rsidRPr="003E13D3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250-500 сотрудников</w:t>
            </w:r>
          </w:p>
        </w:tc>
      </w:tr>
    </w:tbl>
    <w:p w:rsidR="0095333E" w:rsidRDefault="0095333E" w:rsidP="00492C66">
      <w:pPr>
        <w:widowControl/>
        <w:wordWrap/>
        <w:autoSpaceDE/>
        <w:autoSpaceDN/>
        <w:jc w:val="right"/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en-US"/>
        </w:rPr>
      </w:pPr>
    </w:p>
    <w:p w:rsidR="004969D9" w:rsidRDefault="004969D9" w:rsidP="00492C66">
      <w:pPr>
        <w:widowControl/>
        <w:wordWrap/>
        <w:autoSpaceDE/>
        <w:autoSpaceDN/>
        <w:jc w:val="right"/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en-US"/>
        </w:rPr>
      </w:pPr>
    </w:p>
    <w:p w:rsidR="004969D9" w:rsidRDefault="004969D9" w:rsidP="00492C66">
      <w:pPr>
        <w:widowControl/>
        <w:wordWrap/>
        <w:autoSpaceDE/>
        <w:autoSpaceDN/>
        <w:jc w:val="right"/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en-US"/>
        </w:rPr>
      </w:pPr>
    </w:p>
    <w:p w:rsidR="004969D9" w:rsidRDefault="004969D9" w:rsidP="00492C66">
      <w:pPr>
        <w:widowControl/>
        <w:wordWrap/>
        <w:autoSpaceDE/>
        <w:autoSpaceDN/>
        <w:jc w:val="right"/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en-US"/>
        </w:rPr>
      </w:pPr>
    </w:p>
    <w:p w:rsidR="004969D9" w:rsidRDefault="004969D9" w:rsidP="00492C66">
      <w:pPr>
        <w:widowControl/>
        <w:wordWrap/>
        <w:autoSpaceDE/>
        <w:autoSpaceDN/>
        <w:jc w:val="right"/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en-US"/>
        </w:rPr>
      </w:pPr>
    </w:p>
    <w:p w:rsidR="004969D9" w:rsidRDefault="004969D9" w:rsidP="00492C66">
      <w:pPr>
        <w:widowControl/>
        <w:wordWrap/>
        <w:autoSpaceDE/>
        <w:autoSpaceDN/>
        <w:jc w:val="right"/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en-US"/>
        </w:rPr>
      </w:pPr>
    </w:p>
    <w:sectPr w:rsidR="004969D9" w:rsidSect="00A00E47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270D"/>
    <w:multiLevelType w:val="hybridMultilevel"/>
    <w:tmpl w:val="8D16F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F06CA"/>
    <w:multiLevelType w:val="hybridMultilevel"/>
    <w:tmpl w:val="F69EC5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3D7DCA"/>
    <w:multiLevelType w:val="hybridMultilevel"/>
    <w:tmpl w:val="061CE13A"/>
    <w:lvl w:ilvl="0" w:tplc="E8DAB8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E8090E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0C9F8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4E001C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58657F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FC089D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60C964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34401D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D901E1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6B79F0"/>
    <w:multiLevelType w:val="hybridMultilevel"/>
    <w:tmpl w:val="72361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24477A"/>
    <w:multiLevelType w:val="hybridMultilevel"/>
    <w:tmpl w:val="323EE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D7127"/>
    <w:multiLevelType w:val="hybridMultilevel"/>
    <w:tmpl w:val="564AD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1510B8"/>
    <w:multiLevelType w:val="hybridMultilevel"/>
    <w:tmpl w:val="3DBA5B1C"/>
    <w:lvl w:ilvl="0" w:tplc="D324C2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442D08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6D8C76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7D881F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562C96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6AC5DD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FAA69C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BAC4CB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51EB0F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196A3D"/>
    <w:multiLevelType w:val="hybridMultilevel"/>
    <w:tmpl w:val="C4E6259C"/>
    <w:lvl w:ilvl="0" w:tplc="36FA93F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7E8345BC"/>
    <w:multiLevelType w:val="hybridMultilevel"/>
    <w:tmpl w:val="021AE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8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11B36"/>
    <w:rsid w:val="00024866"/>
    <w:rsid w:val="00035F48"/>
    <w:rsid w:val="000564ED"/>
    <w:rsid w:val="00063472"/>
    <w:rsid w:val="00063EE6"/>
    <w:rsid w:val="000640F7"/>
    <w:rsid w:val="000753B2"/>
    <w:rsid w:val="00076711"/>
    <w:rsid w:val="000A1C8A"/>
    <w:rsid w:val="000C6CE5"/>
    <w:rsid w:val="000D2E3F"/>
    <w:rsid w:val="000E103D"/>
    <w:rsid w:val="000E5A09"/>
    <w:rsid w:val="001212E0"/>
    <w:rsid w:val="0014488B"/>
    <w:rsid w:val="00151487"/>
    <w:rsid w:val="00173F6E"/>
    <w:rsid w:val="001A203E"/>
    <w:rsid w:val="001A21D2"/>
    <w:rsid w:val="001B5285"/>
    <w:rsid w:val="001C74B5"/>
    <w:rsid w:val="00204438"/>
    <w:rsid w:val="00216B3C"/>
    <w:rsid w:val="002210E2"/>
    <w:rsid w:val="00224026"/>
    <w:rsid w:val="00224D51"/>
    <w:rsid w:val="002339BF"/>
    <w:rsid w:val="00233BB2"/>
    <w:rsid w:val="002521B7"/>
    <w:rsid w:val="00275F98"/>
    <w:rsid w:val="00280B18"/>
    <w:rsid w:val="002832DA"/>
    <w:rsid w:val="00285971"/>
    <w:rsid w:val="002A1BD6"/>
    <w:rsid w:val="002A4C30"/>
    <w:rsid w:val="002A595A"/>
    <w:rsid w:val="002C6A51"/>
    <w:rsid w:val="002E1055"/>
    <w:rsid w:val="00315391"/>
    <w:rsid w:val="0032210E"/>
    <w:rsid w:val="00347423"/>
    <w:rsid w:val="00384A21"/>
    <w:rsid w:val="003B334A"/>
    <w:rsid w:val="003C0099"/>
    <w:rsid w:val="003C373F"/>
    <w:rsid w:val="003C61AF"/>
    <w:rsid w:val="003C7092"/>
    <w:rsid w:val="003E13D3"/>
    <w:rsid w:val="004150EB"/>
    <w:rsid w:val="00426B6F"/>
    <w:rsid w:val="00433176"/>
    <w:rsid w:val="004356A9"/>
    <w:rsid w:val="004358CF"/>
    <w:rsid w:val="004903C1"/>
    <w:rsid w:val="00492C66"/>
    <w:rsid w:val="004969D9"/>
    <w:rsid w:val="004A0B7C"/>
    <w:rsid w:val="004B2525"/>
    <w:rsid w:val="004F0E43"/>
    <w:rsid w:val="005033EE"/>
    <w:rsid w:val="00510FB8"/>
    <w:rsid w:val="005243CC"/>
    <w:rsid w:val="00542E54"/>
    <w:rsid w:val="005568BF"/>
    <w:rsid w:val="00567DE8"/>
    <w:rsid w:val="00572ED1"/>
    <w:rsid w:val="00594EB7"/>
    <w:rsid w:val="005C0780"/>
    <w:rsid w:val="005C1833"/>
    <w:rsid w:val="005D0D70"/>
    <w:rsid w:val="005D21E8"/>
    <w:rsid w:val="005E49D4"/>
    <w:rsid w:val="005F273D"/>
    <w:rsid w:val="005F32AE"/>
    <w:rsid w:val="00600F2A"/>
    <w:rsid w:val="00604442"/>
    <w:rsid w:val="00623853"/>
    <w:rsid w:val="00626369"/>
    <w:rsid w:val="00661189"/>
    <w:rsid w:val="0067268D"/>
    <w:rsid w:val="00675752"/>
    <w:rsid w:val="00686580"/>
    <w:rsid w:val="006A5CB0"/>
    <w:rsid w:val="006C1B44"/>
    <w:rsid w:val="006E1EE3"/>
    <w:rsid w:val="006E3999"/>
    <w:rsid w:val="006E5275"/>
    <w:rsid w:val="006F39A4"/>
    <w:rsid w:val="006F5CB0"/>
    <w:rsid w:val="00713696"/>
    <w:rsid w:val="00722643"/>
    <w:rsid w:val="007319F5"/>
    <w:rsid w:val="00760068"/>
    <w:rsid w:val="007655D4"/>
    <w:rsid w:val="00774BB5"/>
    <w:rsid w:val="00796BE2"/>
    <w:rsid w:val="007A2802"/>
    <w:rsid w:val="007C2920"/>
    <w:rsid w:val="007D27B8"/>
    <w:rsid w:val="007D7617"/>
    <w:rsid w:val="0080236A"/>
    <w:rsid w:val="00835917"/>
    <w:rsid w:val="008469E9"/>
    <w:rsid w:val="0086096E"/>
    <w:rsid w:val="008A4E4B"/>
    <w:rsid w:val="008B3BC3"/>
    <w:rsid w:val="008C1ED3"/>
    <w:rsid w:val="008C6DA2"/>
    <w:rsid w:val="008C706D"/>
    <w:rsid w:val="0090522E"/>
    <w:rsid w:val="009129B0"/>
    <w:rsid w:val="00914EBD"/>
    <w:rsid w:val="00927FA0"/>
    <w:rsid w:val="00941428"/>
    <w:rsid w:val="00941E82"/>
    <w:rsid w:val="0095333E"/>
    <w:rsid w:val="00960102"/>
    <w:rsid w:val="00985AA9"/>
    <w:rsid w:val="0099140A"/>
    <w:rsid w:val="009A200F"/>
    <w:rsid w:val="009A5E30"/>
    <w:rsid w:val="009A6C53"/>
    <w:rsid w:val="009B6104"/>
    <w:rsid w:val="009D3ABC"/>
    <w:rsid w:val="009F4F38"/>
    <w:rsid w:val="00A00E47"/>
    <w:rsid w:val="00A165CE"/>
    <w:rsid w:val="00A25E3B"/>
    <w:rsid w:val="00A66D9B"/>
    <w:rsid w:val="00A73A91"/>
    <w:rsid w:val="00A873CE"/>
    <w:rsid w:val="00A968A8"/>
    <w:rsid w:val="00AA77F5"/>
    <w:rsid w:val="00AC0791"/>
    <w:rsid w:val="00AC3136"/>
    <w:rsid w:val="00AC6299"/>
    <w:rsid w:val="00B02DB0"/>
    <w:rsid w:val="00B11B36"/>
    <w:rsid w:val="00B553BB"/>
    <w:rsid w:val="00B75CAE"/>
    <w:rsid w:val="00BB2F6E"/>
    <w:rsid w:val="00BC70B2"/>
    <w:rsid w:val="00BD7C7C"/>
    <w:rsid w:val="00BF6337"/>
    <w:rsid w:val="00C011B7"/>
    <w:rsid w:val="00C04110"/>
    <w:rsid w:val="00C11804"/>
    <w:rsid w:val="00C22A8C"/>
    <w:rsid w:val="00C46D45"/>
    <w:rsid w:val="00C56952"/>
    <w:rsid w:val="00C60473"/>
    <w:rsid w:val="00C70B0D"/>
    <w:rsid w:val="00C959EE"/>
    <w:rsid w:val="00C9721F"/>
    <w:rsid w:val="00CB286A"/>
    <w:rsid w:val="00CC03B7"/>
    <w:rsid w:val="00CC4E9F"/>
    <w:rsid w:val="00CF4A50"/>
    <w:rsid w:val="00CF6F45"/>
    <w:rsid w:val="00D0421B"/>
    <w:rsid w:val="00D125ED"/>
    <w:rsid w:val="00D2088B"/>
    <w:rsid w:val="00D20DC6"/>
    <w:rsid w:val="00D303BB"/>
    <w:rsid w:val="00D34768"/>
    <w:rsid w:val="00D472E2"/>
    <w:rsid w:val="00DD01E1"/>
    <w:rsid w:val="00DE09C0"/>
    <w:rsid w:val="00DF0FB6"/>
    <w:rsid w:val="00DF6C69"/>
    <w:rsid w:val="00E01B0E"/>
    <w:rsid w:val="00E136AF"/>
    <w:rsid w:val="00E33A3E"/>
    <w:rsid w:val="00E4026F"/>
    <w:rsid w:val="00E53918"/>
    <w:rsid w:val="00E54901"/>
    <w:rsid w:val="00E61C07"/>
    <w:rsid w:val="00E812CF"/>
    <w:rsid w:val="00E92496"/>
    <w:rsid w:val="00EF13B1"/>
    <w:rsid w:val="00EF27EB"/>
    <w:rsid w:val="00F14036"/>
    <w:rsid w:val="00F16783"/>
    <w:rsid w:val="00F52E23"/>
    <w:rsid w:val="00F9679B"/>
    <w:rsid w:val="00FA6AC7"/>
    <w:rsid w:val="00FB5A39"/>
    <w:rsid w:val="00FC1858"/>
    <w:rsid w:val="00FD22BC"/>
    <w:rsid w:val="00FF3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B36"/>
    <w:pPr>
      <w:widowControl w:val="0"/>
      <w:wordWrap w:val="0"/>
      <w:autoSpaceDE w:val="0"/>
      <w:autoSpaceDN w:val="0"/>
      <w:spacing w:after="0" w:line="240" w:lineRule="auto"/>
      <w:jc w:val="both"/>
    </w:pPr>
    <w:rPr>
      <w:rFonts w:eastAsiaTheme="minorEastAsia"/>
      <w:kern w:val="2"/>
      <w:sz w:val="20"/>
      <w:lang w:val="en-US" w:eastAsia="ko-KR"/>
    </w:rPr>
  </w:style>
  <w:style w:type="paragraph" w:styleId="2">
    <w:name w:val="heading 2"/>
    <w:basedOn w:val="a"/>
    <w:link w:val="20"/>
    <w:uiPriority w:val="9"/>
    <w:qFormat/>
    <w:rsid w:val="00CC03B7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11B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11B36"/>
    <w:pPr>
      <w:ind w:left="720"/>
      <w:contextualSpacing/>
    </w:pPr>
  </w:style>
  <w:style w:type="paragraph" w:styleId="a5">
    <w:name w:val="No Spacing"/>
    <w:uiPriority w:val="1"/>
    <w:qFormat/>
    <w:rsid w:val="004F0E43"/>
    <w:pPr>
      <w:widowControl w:val="0"/>
      <w:wordWrap w:val="0"/>
      <w:autoSpaceDE w:val="0"/>
      <w:autoSpaceDN w:val="0"/>
      <w:spacing w:after="0" w:line="240" w:lineRule="auto"/>
      <w:jc w:val="both"/>
    </w:pPr>
    <w:rPr>
      <w:rFonts w:eastAsiaTheme="minorEastAsia"/>
      <w:kern w:val="2"/>
      <w:sz w:val="20"/>
      <w:lang w:val="en-US" w:eastAsia="ko-KR"/>
    </w:rPr>
  </w:style>
  <w:style w:type="paragraph" w:styleId="a6">
    <w:name w:val="Balloon Text"/>
    <w:basedOn w:val="a"/>
    <w:link w:val="a7"/>
    <w:uiPriority w:val="99"/>
    <w:semiHidden/>
    <w:unhideWhenUsed/>
    <w:rsid w:val="00594E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4EB7"/>
    <w:rPr>
      <w:rFonts w:ascii="Tahoma" w:eastAsiaTheme="minorEastAsia" w:hAnsi="Tahoma" w:cs="Tahoma"/>
      <w:kern w:val="2"/>
      <w:sz w:val="16"/>
      <w:szCs w:val="16"/>
      <w:lang w:val="en-US" w:eastAsia="ko-KR"/>
    </w:rPr>
  </w:style>
  <w:style w:type="table" w:styleId="a8">
    <w:name w:val="Table Grid"/>
    <w:basedOn w:val="a1"/>
    <w:uiPriority w:val="39"/>
    <w:rsid w:val="00594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C03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Обычный1"/>
    <w:rsid w:val="0090522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B36"/>
    <w:pPr>
      <w:widowControl w:val="0"/>
      <w:wordWrap w:val="0"/>
      <w:autoSpaceDE w:val="0"/>
      <w:autoSpaceDN w:val="0"/>
      <w:spacing w:after="0" w:line="240" w:lineRule="auto"/>
      <w:jc w:val="both"/>
    </w:pPr>
    <w:rPr>
      <w:rFonts w:eastAsiaTheme="minorEastAsia"/>
      <w:kern w:val="2"/>
      <w:sz w:val="20"/>
      <w:lang w:val="en-US" w:eastAsia="ko-KR"/>
    </w:rPr>
  </w:style>
  <w:style w:type="paragraph" w:styleId="2">
    <w:name w:val="heading 2"/>
    <w:basedOn w:val="a"/>
    <w:link w:val="20"/>
    <w:uiPriority w:val="9"/>
    <w:qFormat/>
    <w:rsid w:val="00CC03B7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11B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11B36"/>
    <w:pPr>
      <w:ind w:left="720"/>
      <w:contextualSpacing/>
    </w:pPr>
  </w:style>
  <w:style w:type="paragraph" w:styleId="a5">
    <w:name w:val="No Spacing"/>
    <w:uiPriority w:val="1"/>
    <w:qFormat/>
    <w:rsid w:val="004F0E43"/>
    <w:pPr>
      <w:widowControl w:val="0"/>
      <w:wordWrap w:val="0"/>
      <w:autoSpaceDE w:val="0"/>
      <w:autoSpaceDN w:val="0"/>
      <w:spacing w:after="0" w:line="240" w:lineRule="auto"/>
      <w:jc w:val="both"/>
    </w:pPr>
    <w:rPr>
      <w:rFonts w:eastAsiaTheme="minorEastAsia"/>
      <w:kern w:val="2"/>
      <w:sz w:val="20"/>
      <w:lang w:val="en-US" w:eastAsia="ko-KR"/>
    </w:rPr>
  </w:style>
  <w:style w:type="paragraph" w:styleId="a6">
    <w:name w:val="Balloon Text"/>
    <w:basedOn w:val="a"/>
    <w:link w:val="a7"/>
    <w:uiPriority w:val="99"/>
    <w:semiHidden/>
    <w:unhideWhenUsed/>
    <w:rsid w:val="00594E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4EB7"/>
    <w:rPr>
      <w:rFonts w:ascii="Tahoma" w:eastAsiaTheme="minorEastAsia" w:hAnsi="Tahoma" w:cs="Tahoma"/>
      <w:kern w:val="2"/>
      <w:sz w:val="16"/>
      <w:szCs w:val="16"/>
      <w:lang w:val="en-US" w:eastAsia="ko-KR"/>
    </w:rPr>
  </w:style>
  <w:style w:type="table" w:styleId="a8">
    <w:name w:val="Table Grid"/>
    <w:basedOn w:val="a1"/>
    <w:uiPriority w:val="39"/>
    <w:rsid w:val="00594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C03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Обычный1"/>
    <w:rsid w:val="0090522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1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70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62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25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84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14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095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418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FE867-DE2B-4AEB-B4D6-992065996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ABaikadamova</dc:creator>
  <cp:lastModifiedBy>RKabylbekov</cp:lastModifiedBy>
  <cp:revision>3</cp:revision>
  <cp:lastPrinted>2017-04-13T08:43:00Z</cp:lastPrinted>
  <dcterms:created xsi:type="dcterms:W3CDTF">2018-04-25T05:28:00Z</dcterms:created>
  <dcterms:modified xsi:type="dcterms:W3CDTF">2018-04-25T05:29:00Z</dcterms:modified>
</cp:coreProperties>
</file>