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33E" w:rsidRPr="00F16783" w:rsidRDefault="00F16783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</w:pPr>
      <w:r w:rsidRPr="00F16783">
        <w:rPr>
          <w:rFonts w:ascii="Times New Roman" w:eastAsia="Calibri" w:hAnsi="Times New Roman" w:cs="Times New Roman"/>
          <w:i/>
          <w:kern w:val="0"/>
          <w:sz w:val="24"/>
          <w:szCs w:val="24"/>
          <w:lang w:val="ru-RU" w:eastAsia="en-US"/>
        </w:rPr>
        <w:t>Приложение 1</w:t>
      </w:r>
    </w:p>
    <w:tbl>
      <w:tblPr>
        <w:tblStyle w:val="a8"/>
        <w:tblW w:w="10065" w:type="dxa"/>
        <w:tblInd w:w="-318" w:type="dxa"/>
        <w:tblLook w:val="04A0" w:firstRow="1" w:lastRow="0" w:firstColumn="1" w:lastColumn="0" w:noHBand="0" w:noVBand="1"/>
      </w:tblPr>
      <w:tblGrid>
        <w:gridCol w:w="10065"/>
      </w:tblGrid>
      <w:tr w:rsidR="00233BB2" w:rsidRPr="00E4035A" w:rsidTr="007460A3">
        <w:trPr>
          <w:trHeight w:val="273"/>
        </w:trPr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ПРОФИЛЬ ТЕХНОЛОГИЧЕСКОГО ЗАПРОСА</w:t>
            </w:r>
            <w:r w:rsid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ПРЕДПРИЯТИЯ</w:t>
            </w:r>
            <w:r w:rsidRPr="004969D9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(ТЗ)</w:t>
            </w:r>
          </w:p>
          <w:p w:rsidR="00233BB2" w:rsidRPr="004969D9" w:rsidRDefault="00233BB2" w:rsidP="00D05726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4E67F5" w:rsidTr="007460A3">
        <w:tc>
          <w:tcPr>
            <w:tcW w:w="10065" w:type="dxa"/>
            <w:tcBorders>
              <w:top w:val="nil"/>
              <w:left w:val="nil"/>
              <w:right w:val="nil"/>
            </w:tcBorders>
          </w:tcPr>
          <w:p w:rsidR="00233BB2" w:rsidRPr="004E67F5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4E67F5">
              <w:rPr>
                <w:rFonts w:ascii="Arial Narrow" w:hAnsi="Arial Narrow" w:cs="Arial"/>
                <w:b/>
                <w:sz w:val="24"/>
                <w:szCs w:val="24"/>
              </w:rPr>
              <w:t>ОПИСАНИЕ ТЕХНОЛОГИИ</w:t>
            </w:r>
          </w:p>
        </w:tc>
      </w:tr>
      <w:tr w:rsidR="00233BB2" w:rsidRPr="00E4035A" w:rsidTr="007460A3">
        <w:tc>
          <w:tcPr>
            <w:tcW w:w="10065" w:type="dxa"/>
          </w:tcPr>
          <w:p w:rsidR="00233BB2" w:rsidRPr="00233BB2" w:rsidRDefault="00D9509E" w:rsidP="0006456E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Обогащение </w:t>
            </w:r>
            <w:r w:rsidR="0006456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бокситов</w:t>
            </w:r>
            <w:r w:rsidR="00F955D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ых руд </w:t>
            </w:r>
            <w:r w:rsidR="0006456E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Казахстана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при </w:t>
            </w:r>
            <w:r w:rsidR="00F955D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производстве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глинозема по последовательной схеме «Байер-спекание»</w:t>
            </w:r>
          </w:p>
        </w:tc>
      </w:tr>
      <w:tr w:rsidR="00233BB2" w:rsidRPr="00E4035A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sz w:val="24"/>
                <w:szCs w:val="24"/>
                <w:lang w:val="ru-RU"/>
              </w:rPr>
            </w:pPr>
          </w:p>
        </w:tc>
      </w:tr>
      <w:tr w:rsidR="00233BB2" w:rsidRPr="0006456E" w:rsidTr="007460A3">
        <w:tc>
          <w:tcPr>
            <w:tcW w:w="10065" w:type="dxa"/>
          </w:tcPr>
          <w:p w:rsidR="00233BB2" w:rsidRPr="00233BB2" w:rsidRDefault="00233BB2" w:rsidP="0006456E">
            <w:pPr>
              <w:rPr>
                <w:i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Резюме </w:t>
            </w:r>
          </w:p>
        </w:tc>
      </w:tr>
      <w:tr w:rsidR="00233BB2" w:rsidRPr="00E4035A" w:rsidTr="007460A3">
        <w:trPr>
          <w:trHeight w:val="1032"/>
        </w:trPr>
        <w:tc>
          <w:tcPr>
            <w:tcW w:w="10065" w:type="dxa"/>
            <w:tcBorders>
              <w:bottom w:val="single" w:sz="4" w:space="0" w:color="000000" w:themeColor="text1"/>
            </w:tcBorders>
          </w:tcPr>
          <w:p w:rsidR="00233BB2" w:rsidRPr="00233BB2" w:rsidRDefault="00D9509E" w:rsidP="007460A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Казахстан ищет технологию по обогащению </w:t>
            </w:r>
            <w:r w:rsidR="00F955D2">
              <w:rPr>
                <w:rFonts w:ascii="Arial Narrow" w:hAnsi="Arial Narrow" w:cs="Arial"/>
                <w:sz w:val="24"/>
                <w:szCs w:val="24"/>
                <w:lang w:val="ru-RU"/>
              </w:rPr>
              <w:t>низкокачественного (высоко -кремнистого, -</w:t>
            </w:r>
            <w:proofErr w:type="spellStart"/>
            <w:r w:rsidR="00F955D2">
              <w:rPr>
                <w:rFonts w:ascii="Arial Narrow" w:hAnsi="Arial Narrow" w:cs="Arial"/>
                <w:sz w:val="24"/>
                <w:szCs w:val="24"/>
                <w:lang w:val="ru-RU"/>
              </w:rPr>
              <w:t>сидеритезированного</w:t>
            </w:r>
            <w:proofErr w:type="spellEnd"/>
            <w:r w:rsidR="00F955D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) </w:t>
            </w:r>
            <w:proofErr w:type="spellStart"/>
            <w:r w:rsidR="00F955D2">
              <w:rPr>
                <w:rFonts w:ascii="Arial Narrow" w:hAnsi="Arial Narrow" w:cs="Arial"/>
                <w:sz w:val="24"/>
                <w:szCs w:val="24"/>
                <w:lang w:val="ru-RU"/>
              </w:rPr>
              <w:t>гиббситового</w:t>
            </w:r>
            <w:proofErr w:type="spellEnd"/>
            <w:r w:rsidR="00F955D2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боксита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с высоким содержанием </w:t>
            </w:r>
            <w:r w:rsidR="00B36679">
              <w:rPr>
                <w:rFonts w:ascii="Arial Narrow" w:hAnsi="Arial Narrow" w:cs="Arial"/>
                <w:sz w:val="24"/>
                <w:szCs w:val="24"/>
                <w:lang w:val="ru-RU"/>
              </w:rPr>
              <w:t>органических примесей.</w:t>
            </w:r>
          </w:p>
        </w:tc>
      </w:tr>
      <w:tr w:rsidR="00233BB2" w:rsidRPr="00E4035A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</w:tc>
      </w:tr>
      <w:tr w:rsidR="00233BB2" w:rsidRPr="00E4035A" w:rsidTr="007460A3">
        <w:tc>
          <w:tcPr>
            <w:tcW w:w="10065" w:type="dxa"/>
          </w:tcPr>
          <w:p w:rsidR="00233BB2" w:rsidRPr="00EB2724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B272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Описание</w:t>
            </w:r>
          </w:p>
          <w:p w:rsidR="00233BB2" w:rsidRPr="007460A3" w:rsidRDefault="00E4035A" w:rsidP="009E731D">
            <w:pPr>
              <w:tabs>
                <w:tab w:val="left" w:pos="5056"/>
              </w:tabs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Предприятие Казахстана</w:t>
            </w:r>
            <w:r w:rsidR="00182B72" w:rsidRPr="007460A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производит глинозем марки Г-00 из бокситового сырья Казахстана по последовательной технологии Байер-Спекание, что предусматривает процессы с щелочными растворами (рН 12-14) при атмосферном давлении и температурах не выше 110</w:t>
            </w:r>
            <w:r w:rsidR="00182B72" w:rsidRPr="007460A3">
              <w:rPr>
                <w:rFonts w:ascii="Arial Narrow" w:hAnsi="Arial Narrow" w:cs="Arial"/>
                <w:sz w:val="24"/>
                <w:szCs w:val="24"/>
                <w:vertAlign w:val="superscript"/>
                <w:lang w:val="ru-RU"/>
              </w:rPr>
              <w:t>о</w:t>
            </w:r>
            <w:r w:rsidR="00182B72" w:rsidRPr="007460A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С. Данные основные технологические условия необходимо учесть при подборе технологии предварительного обогащения боксита. </w:t>
            </w:r>
          </w:p>
          <w:p w:rsidR="007460A3" w:rsidRDefault="007460A3" w:rsidP="007460A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      Хим. состав боксита, требующего обогащения</w:t>
            </w:r>
            <w:r w:rsidR="00081260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следующего состава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: модуль кремневый – 3,6-3,7ед., </w:t>
            </w:r>
            <w:r>
              <w:rPr>
                <w:rFonts w:ascii="Arial Narrow" w:hAnsi="Arial Narrow" w:cs="Arial"/>
                <w:sz w:val="24"/>
                <w:szCs w:val="24"/>
              </w:rPr>
              <w:t>SiO</w:t>
            </w:r>
            <w:r w:rsidRPr="002452C3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 w:rsidRPr="002452C3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– </w:t>
            </w:r>
            <w:r w:rsidRPr="002452C3">
              <w:rPr>
                <w:rFonts w:ascii="Arial Narrow" w:hAnsi="Arial Narrow" w:cs="Arial"/>
                <w:sz w:val="24"/>
                <w:szCs w:val="24"/>
                <w:lang w:val="ru-RU"/>
              </w:rPr>
              <w:t>10-11%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</w:t>
            </w:r>
          </w:p>
          <w:p w:rsidR="007460A3" w:rsidRPr="002452C3" w:rsidRDefault="007460A3" w:rsidP="007460A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Fe</w:t>
            </w:r>
            <w:r w:rsidRPr="002452C3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</w:rPr>
              <w:t>O</w:t>
            </w:r>
            <w:r w:rsidRPr="002452C3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3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– 18-20%, </w:t>
            </w:r>
            <w:r w:rsidRPr="00A65A35"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органические вещества, определяемые в виде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СО</w:t>
            </w:r>
            <w:r w:rsidRPr="002452C3"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>2</w:t>
            </w:r>
            <w:r>
              <w:rPr>
                <w:rFonts w:ascii="Arial Narrow" w:hAnsi="Arial Narrow" w:cs="Arial"/>
                <w:sz w:val="24"/>
                <w:szCs w:val="24"/>
                <w:vertAlign w:val="subscript"/>
                <w:lang w:val="ru-RU"/>
              </w:rPr>
              <w:t xml:space="preserve"> </w:t>
            </w: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– 3</w:t>
            </w:r>
            <w:proofErr w:type="gram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,0</w:t>
            </w:r>
            <w:proofErr w:type="gram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-3,7%. </w:t>
            </w:r>
          </w:p>
          <w:p w:rsidR="007460A3" w:rsidRDefault="007460A3" w:rsidP="007460A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       Искомая технология должна обеспечивать улучшение качественных показателей бокситовой руды, в частности: повышение кремниевого модуля, снижение содержания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сидеритовой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составляющей и удаление органических веществ. </w:t>
            </w:r>
          </w:p>
          <w:p w:rsidR="007460A3" w:rsidRDefault="007460A3" w:rsidP="007460A3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        Кроме того, технология не должна повторять уже известные и проработанные технологии обогащения боксита Казахстана – удаление каолинитовой составляющей отмывкой боксита,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грохочение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 xml:space="preserve">, содовое выщелачивание, </w:t>
            </w:r>
            <w:proofErr w:type="spellStart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каустификация</w:t>
            </w:r>
            <w:proofErr w:type="spellEnd"/>
            <w:r>
              <w:rPr>
                <w:rFonts w:ascii="Arial Narrow" w:hAnsi="Arial Narrow" w:cs="Arial"/>
                <w:sz w:val="24"/>
                <w:szCs w:val="24"/>
                <w:lang w:val="ru-RU"/>
              </w:rPr>
              <w:t>, магнитная сепарация и обжиг боксита.</w:t>
            </w:r>
          </w:p>
          <w:p w:rsidR="00233BB2" w:rsidRPr="00233BB2" w:rsidRDefault="00233BB2" w:rsidP="00EB2724">
            <w:pPr>
              <w:pStyle w:val="a4"/>
              <w:ind w:left="318"/>
              <w:rPr>
                <w:rFonts w:ascii="Arial Narrow" w:hAnsi="Arial Narrow" w:cs="Arial"/>
                <w:szCs w:val="20"/>
                <w:lang w:val="ru-RU"/>
              </w:rPr>
            </w:pPr>
          </w:p>
        </w:tc>
      </w:tr>
      <w:tr w:rsidR="00233BB2" w:rsidRPr="00E4035A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Технические требования/Специальные технические требования к запрашиваемой технологии (мин. 50 символов)</w:t>
            </w:r>
          </w:p>
        </w:tc>
      </w:tr>
      <w:tr w:rsidR="00233BB2" w:rsidRPr="00E4035A" w:rsidTr="007460A3">
        <w:tc>
          <w:tcPr>
            <w:tcW w:w="10065" w:type="dxa"/>
          </w:tcPr>
          <w:p w:rsidR="00233BB2" w:rsidRPr="00E4035A" w:rsidRDefault="007460A3" w:rsidP="00081260">
            <w:pPr>
              <w:rPr>
                <w:rFonts w:ascii="Arial Narrow" w:hAnsi="Arial Narrow" w:cs="Arial"/>
                <w:i/>
                <w:szCs w:val="20"/>
                <w:lang w:val="ru-RU"/>
              </w:rPr>
            </w:pPr>
            <w:r w:rsidRPr="007D323F">
              <w:rPr>
                <w:rFonts w:ascii="Arial Narrow" w:hAnsi="Arial Narrow" w:cs="Arial"/>
                <w:sz w:val="24"/>
                <w:szCs w:val="24"/>
                <w:lang w:val="ru-RU"/>
              </w:rPr>
              <w:t>Возможно для достижения цели под</w:t>
            </w:r>
            <w:r w:rsidR="00081260">
              <w:rPr>
                <w:rFonts w:ascii="Arial Narrow" w:hAnsi="Arial Narrow" w:cs="Arial"/>
                <w:sz w:val="24"/>
                <w:szCs w:val="24"/>
                <w:lang w:val="ru-RU"/>
              </w:rPr>
              <w:t>ойдут следующие: ф</w:t>
            </w:r>
            <w:r w:rsidR="00EB2724" w:rsidRPr="007D323F">
              <w:rPr>
                <w:rFonts w:ascii="Arial Narrow" w:hAnsi="Arial Narrow" w:cs="Arial"/>
                <w:sz w:val="24"/>
                <w:szCs w:val="24"/>
                <w:lang w:val="ru-RU"/>
              </w:rPr>
              <w:t>лотация, сепарация, отмывка, гидротермальные способы и т.д.</w:t>
            </w:r>
          </w:p>
        </w:tc>
      </w:tr>
      <w:tr w:rsidR="00233BB2" w:rsidRPr="004E67F5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EB2724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EB2724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Ключевые слова </w:t>
            </w:r>
          </w:p>
        </w:tc>
      </w:tr>
      <w:tr w:rsidR="00233BB2" w:rsidRPr="004E67F5" w:rsidTr="007460A3">
        <w:tc>
          <w:tcPr>
            <w:tcW w:w="10065" w:type="dxa"/>
          </w:tcPr>
          <w:p w:rsidR="00233BB2" w:rsidRPr="00EB2724" w:rsidRDefault="00CD3ED0" w:rsidP="00EB2724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EB2724">
              <w:rPr>
                <w:rFonts w:ascii="Arial Narrow" w:hAnsi="Arial Narrow" w:cs="Arial"/>
                <w:sz w:val="24"/>
                <w:szCs w:val="24"/>
                <w:lang w:val="ru-RU"/>
              </w:rPr>
              <w:t>Обогащение, боксит, кремнезем, сидерит</w:t>
            </w:r>
          </w:p>
        </w:tc>
      </w:tr>
      <w:tr w:rsidR="00233BB2" w:rsidRPr="00E4035A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Дополнительная информация (технические детали к профилю техзапроса)</w:t>
            </w:r>
          </w:p>
        </w:tc>
      </w:tr>
      <w:tr w:rsidR="00233BB2" w:rsidRPr="00E4035A" w:rsidTr="007460A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4035A" w:rsidTr="007460A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Сведения о сотрудничестве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(заполняется при необходимости привлечения/поиска партнеров)</w:t>
            </w:r>
          </w:p>
        </w:tc>
      </w:tr>
      <w:tr w:rsidR="00233BB2" w:rsidRPr="00E4035A" w:rsidTr="007460A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 для сотрудничества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Другое (расписать)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Область деятельности партнеров </w:t>
            </w:r>
            <w:r w:rsidRPr="00233BB2">
              <w:rPr>
                <w:rFonts w:ascii="Arial Narrow" w:hAnsi="Arial Narrow" w:cs="Arial"/>
                <w:sz w:val="24"/>
                <w:szCs w:val="24"/>
                <w:lang w:val="ru-RU"/>
              </w:rPr>
              <w:t>(например, производство пластиковой упаковки для продукции, предприятие по переработке пластика и т.д.)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sz w:val="24"/>
                <w:szCs w:val="24"/>
                <w:lang w:val="ru-RU"/>
              </w:rPr>
            </w:pP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4035A" w:rsidTr="007460A3">
        <w:tc>
          <w:tcPr>
            <w:tcW w:w="10065" w:type="dxa"/>
            <w:tcBorders>
              <w:left w:val="nil"/>
              <w:right w:val="nil"/>
            </w:tcBorders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C40934">
              <w:rPr>
                <w:rFonts w:ascii="Arial Narrow" w:hAnsi="Arial Narrow" w:cs="Arial"/>
                <w:b/>
                <w:color w:val="FF0000"/>
                <w:sz w:val="24"/>
                <w:szCs w:val="24"/>
                <w:lang w:val="ru-RU"/>
              </w:rPr>
              <w:t>Сведения об организации – инициаторе технологического запроса</w:t>
            </w:r>
          </w:p>
        </w:tc>
      </w:tr>
      <w:tr w:rsidR="00233BB2" w:rsidRPr="004E67F5" w:rsidTr="007460A3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7460A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Тип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lastRenderedPageBreak/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промышленное предприятие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НИИ/ВУЗ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Офис коммерциализации/центр трансферта технологии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Услуги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Другое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расписать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>)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4E67F5" w:rsidTr="007460A3">
        <w:tc>
          <w:tcPr>
            <w:tcW w:w="10065" w:type="dxa"/>
          </w:tcPr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lastRenderedPageBreak/>
              <w:t>Численность сотрудников организации</w:t>
            </w:r>
          </w:p>
          <w:p w:rsidR="00233BB2" w:rsidRP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&lt;10 сотрудников   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50-250 сотрудников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3E"/>
            </w:r>
            <w:r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500 сотрудников</w:t>
            </w: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11-50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                                </w:t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sym w:font="Symbol" w:char="F0FF"/>
            </w: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250-500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сотрудников</w:t>
            </w:r>
            <w:proofErr w:type="spellEnd"/>
          </w:p>
        </w:tc>
      </w:tr>
      <w:tr w:rsidR="00233BB2" w:rsidRPr="004E67F5" w:rsidTr="007460A3">
        <w:tc>
          <w:tcPr>
            <w:tcW w:w="10065" w:type="dxa"/>
          </w:tcPr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Адрес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телефон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сайт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организации</w:t>
            </w:r>
            <w:proofErr w:type="spellEnd"/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  <w:p w:rsidR="00233BB2" w:rsidRDefault="00233BB2" w:rsidP="00D05726">
            <w:pPr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233BB2" w:rsidRPr="000569B1" w:rsidTr="007460A3">
        <w:tc>
          <w:tcPr>
            <w:tcW w:w="10065" w:type="dxa"/>
          </w:tcPr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Наименование компании (без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ковычек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):</w:t>
            </w:r>
          </w:p>
          <w:p w:rsidR="00F16783" w:rsidRDefault="00F16783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статус: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Занимаемая должность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 w:rsidRPr="000569B1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Представитель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</w:t>
            </w:r>
            <w:proofErr w:type="gramStart"/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организации </w:t>
            </w: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:</w:t>
            </w:r>
            <w:proofErr w:type="gramEnd"/>
          </w:p>
          <w:p w:rsidR="000569B1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Регион: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Юридический (почтовый адрес):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Код города: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Сотовый телефон: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Электронная почта:</w:t>
            </w: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  <w:p w:rsidR="000569B1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Отрасль:</w:t>
            </w:r>
          </w:p>
          <w:p w:rsidR="00233BB2" w:rsidRPr="000569B1" w:rsidRDefault="00233BB2" w:rsidP="000569B1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</w:p>
        </w:tc>
      </w:tr>
      <w:tr w:rsidR="00233BB2" w:rsidRPr="00E4035A" w:rsidTr="007460A3">
        <w:tc>
          <w:tcPr>
            <w:tcW w:w="10065" w:type="dxa"/>
          </w:tcPr>
          <w:p w:rsidR="00233BB2" w:rsidRPr="00233BB2" w:rsidRDefault="000569B1" w:rsidP="00D05726">
            <w:pP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>«_____» ____________________2018</w:t>
            </w:r>
            <w:r w:rsidR="00233BB2" w:rsidRPr="00233BB2">
              <w:rPr>
                <w:rFonts w:ascii="Arial Narrow" w:hAnsi="Arial Narrow" w:cs="Arial"/>
                <w:b/>
                <w:sz w:val="24"/>
                <w:szCs w:val="24"/>
                <w:lang w:val="ru-RU"/>
              </w:rPr>
              <w:t xml:space="preserve"> г.                         _________________ Ф.И.О. полностью</w:t>
            </w:r>
          </w:p>
        </w:tc>
      </w:tr>
    </w:tbl>
    <w:p w:rsidR="0095333E" w:rsidRDefault="0095333E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0569B1">
      <w:pPr>
        <w:widowControl/>
        <w:wordWrap/>
        <w:autoSpaceDE/>
        <w:autoSpaceDN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0569B1" w:rsidRDefault="000569B1" w:rsidP="000569B1">
      <w:pPr>
        <w:widowControl/>
        <w:wordWrap/>
        <w:autoSpaceDE/>
        <w:autoSpaceDN/>
        <w:jc w:val="lef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</w:p>
    <w:p w:rsidR="004969D9" w:rsidRDefault="004969D9" w:rsidP="004969D9">
      <w:pPr>
        <w:jc w:val="right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9D9" w:rsidRDefault="004969D9" w:rsidP="00492C66">
      <w:pPr>
        <w:widowControl/>
        <w:wordWrap/>
        <w:autoSpaceDE/>
        <w:autoSpaceDN/>
        <w:jc w:val="right"/>
        <w:rPr>
          <w:rFonts w:ascii="Times New Roman" w:eastAsia="Calibri" w:hAnsi="Times New Roman" w:cs="Times New Roman"/>
          <w:b/>
          <w:kern w:val="0"/>
          <w:sz w:val="28"/>
          <w:szCs w:val="28"/>
          <w:lang w:val="ru-RU" w:eastAsia="en-US"/>
        </w:rPr>
      </w:pPr>
      <w:bookmarkStart w:id="0" w:name="_GoBack"/>
      <w:bookmarkEnd w:id="0"/>
    </w:p>
    <w:sectPr w:rsidR="004969D9" w:rsidSect="00A00E47">
      <w:pgSz w:w="11906" w:h="16838"/>
      <w:pgMar w:top="1134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7270D"/>
    <w:multiLevelType w:val="hybridMultilevel"/>
    <w:tmpl w:val="8D16F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F06CA"/>
    <w:multiLevelType w:val="hybridMultilevel"/>
    <w:tmpl w:val="F69EC56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3D7DCA"/>
    <w:multiLevelType w:val="hybridMultilevel"/>
    <w:tmpl w:val="061CE13A"/>
    <w:lvl w:ilvl="0" w:tplc="E8DAB8A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E8090E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80C9F8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24E001C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B58657F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FC089D2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60C964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A34401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D901E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6B79F0"/>
    <w:multiLevelType w:val="hybridMultilevel"/>
    <w:tmpl w:val="72361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24477A"/>
    <w:multiLevelType w:val="hybridMultilevel"/>
    <w:tmpl w:val="323EE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D7127"/>
    <w:multiLevelType w:val="hybridMultilevel"/>
    <w:tmpl w:val="564AD9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1510B8"/>
    <w:multiLevelType w:val="hybridMultilevel"/>
    <w:tmpl w:val="3DBA5B1C"/>
    <w:lvl w:ilvl="0" w:tplc="D324C28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442D08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6D8C76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7D881F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562C96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6AC5D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FAA69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BAC4CB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51EB0F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196A3D"/>
    <w:multiLevelType w:val="hybridMultilevel"/>
    <w:tmpl w:val="C4E6259C"/>
    <w:lvl w:ilvl="0" w:tplc="36FA93FE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7E8345BC"/>
    <w:multiLevelType w:val="hybridMultilevel"/>
    <w:tmpl w:val="021A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B36"/>
    <w:rsid w:val="00024866"/>
    <w:rsid w:val="00035F48"/>
    <w:rsid w:val="000564ED"/>
    <w:rsid w:val="000569B1"/>
    <w:rsid w:val="00063472"/>
    <w:rsid w:val="00063EE6"/>
    <w:rsid w:val="0006456E"/>
    <w:rsid w:val="000753B2"/>
    <w:rsid w:val="00076711"/>
    <w:rsid w:val="00081260"/>
    <w:rsid w:val="000A1C8A"/>
    <w:rsid w:val="000C6CE5"/>
    <w:rsid w:val="000D2E3F"/>
    <w:rsid w:val="000E103D"/>
    <w:rsid w:val="000E5A09"/>
    <w:rsid w:val="001212E0"/>
    <w:rsid w:val="00143363"/>
    <w:rsid w:val="0014488B"/>
    <w:rsid w:val="00151487"/>
    <w:rsid w:val="00173F6E"/>
    <w:rsid w:val="00182B72"/>
    <w:rsid w:val="001A203E"/>
    <w:rsid w:val="001A21D2"/>
    <w:rsid w:val="001B5285"/>
    <w:rsid w:val="001C74B5"/>
    <w:rsid w:val="00204438"/>
    <w:rsid w:val="00216B3C"/>
    <w:rsid w:val="002210E2"/>
    <w:rsid w:val="00224026"/>
    <w:rsid w:val="00224D51"/>
    <w:rsid w:val="002339BF"/>
    <w:rsid w:val="00233BB2"/>
    <w:rsid w:val="002452C3"/>
    <w:rsid w:val="002521B7"/>
    <w:rsid w:val="00280B18"/>
    <w:rsid w:val="002832DA"/>
    <w:rsid w:val="00285971"/>
    <w:rsid w:val="002A1BD6"/>
    <w:rsid w:val="002A4C30"/>
    <w:rsid w:val="002A595A"/>
    <w:rsid w:val="002C6A51"/>
    <w:rsid w:val="002E1055"/>
    <w:rsid w:val="00315391"/>
    <w:rsid w:val="0032210E"/>
    <w:rsid w:val="00347423"/>
    <w:rsid w:val="00384A21"/>
    <w:rsid w:val="003B334A"/>
    <w:rsid w:val="003C0099"/>
    <w:rsid w:val="003C373F"/>
    <w:rsid w:val="003C61AF"/>
    <w:rsid w:val="003C7092"/>
    <w:rsid w:val="00426B6F"/>
    <w:rsid w:val="004356A9"/>
    <w:rsid w:val="004358CF"/>
    <w:rsid w:val="00492C66"/>
    <w:rsid w:val="004969D9"/>
    <w:rsid w:val="004A0B7C"/>
    <w:rsid w:val="004B2525"/>
    <w:rsid w:val="004F0E43"/>
    <w:rsid w:val="005033EE"/>
    <w:rsid w:val="00510FB8"/>
    <w:rsid w:val="005243CC"/>
    <w:rsid w:val="00542E54"/>
    <w:rsid w:val="005568BF"/>
    <w:rsid w:val="00567DE8"/>
    <w:rsid w:val="00572ED1"/>
    <w:rsid w:val="00594EB7"/>
    <w:rsid w:val="005C0780"/>
    <w:rsid w:val="005C1833"/>
    <w:rsid w:val="005D0D70"/>
    <w:rsid w:val="005D21E8"/>
    <w:rsid w:val="005E49D4"/>
    <w:rsid w:val="005F273D"/>
    <w:rsid w:val="005F32AE"/>
    <w:rsid w:val="00600F2A"/>
    <w:rsid w:val="00604442"/>
    <w:rsid w:val="00623853"/>
    <w:rsid w:val="00626369"/>
    <w:rsid w:val="00654C20"/>
    <w:rsid w:val="00661189"/>
    <w:rsid w:val="0067268D"/>
    <w:rsid w:val="00675752"/>
    <w:rsid w:val="00686580"/>
    <w:rsid w:val="006A5CB0"/>
    <w:rsid w:val="006C1B44"/>
    <w:rsid w:val="006E1EE3"/>
    <w:rsid w:val="006E3999"/>
    <w:rsid w:val="006E5275"/>
    <w:rsid w:val="006F39A4"/>
    <w:rsid w:val="006F5CB0"/>
    <w:rsid w:val="00713696"/>
    <w:rsid w:val="00722643"/>
    <w:rsid w:val="007319F5"/>
    <w:rsid w:val="007460A3"/>
    <w:rsid w:val="007655D4"/>
    <w:rsid w:val="00774BB5"/>
    <w:rsid w:val="00796BE2"/>
    <w:rsid w:val="007A2802"/>
    <w:rsid w:val="007C2920"/>
    <w:rsid w:val="007D27B8"/>
    <w:rsid w:val="007D323F"/>
    <w:rsid w:val="007D7617"/>
    <w:rsid w:val="00835917"/>
    <w:rsid w:val="0086096E"/>
    <w:rsid w:val="00876B24"/>
    <w:rsid w:val="008A4E4B"/>
    <w:rsid w:val="008B3BC3"/>
    <w:rsid w:val="008C1ED3"/>
    <w:rsid w:val="008C6DA2"/>
    <w:rsid w:val="008C706D"/>
    <w:rsid w:val="0090522E"/>
    <w:rsid w:val="009129B0"/>
    <w:rsid w:val="00914EBD"/>
    <w:rsid w:val="00927FA0"/>
    <w:rsid w:val="00941428"/>
    <w:rsid w:val="00941E82"/>
    <w:rsid w:val="0095333E"/>
    <w:rsid w:val="00960102"/>
    <w:rsid w:val="00985AA9"/>
    <w:rsid w:val="0099140A"/>
    <w:rsid w:val="009A200F"/>
    <w:rsid w:val="009A6C53"/>
    <w:rsid w:val="009B6104"/>
    <w:rsid w:val="009C2140"/>
    <w:rsid w:val="009D3ABC"/>
    <w:rsid w:val="009E731D"/>
    <w:rsid w:val="009F4F38"/>
    <w:rsid w:val="00A00E47"/>
    <w:rsid w:val="00A165CE"/>
    <w:rsid w:val="00A25E3B"/>
    <w:rsid w:val="00A65A35"/>
    <w:rsid w:val="00A73A91"/>
    <w:rsid w:val="00A873CE"/>
    <w:rsid w:val="00A968A8"/>
    <w:rsid w:val="00AA77F5"/>
    <w:rsid w:val="00AC0791"/>
    <w:rsid w:val="00AC3136"/>
    <w:rsid w:val="00AC6299"/>
    <w:rsid w:val="00B02DB0"/>
    <w:rsid w:val="00B11B36"/>
    <w:rsid w:val="00B36679"/>
    <w:rsid w:val="00B553BB"/>
    <w:rsid w:val="00B75CAE"/>
    <w:rsid w:val="00BC70B2"/>
    <w:rsid w:val="00BD7C7C"/>
    <w:rsid w:val="00BE13D9"/>
    <w:rsid w:val="00C011B7"/>
    <w:rsid w:val="00C04110"/>
    <w:rsid w:val="00C11804"/>
    <w:rsid w:val="00C22A8C"/>
    <w:rsid w:val="00C40934"/>
    <w:rsid w:val="00C46D45"/>
    <w:rsid w:val="00C56952"/>
    <w:rsid w:val="00C60473"/>
    <w:rsid w:val="00C70B0D"/>
    <w:rsid w:val="00C959EE"/>
    <w:rsid w:val="00C9721F"/>
    <w:rsid w:val="00CB286A"/>
    <w:rsid w:val="00CC03B7"/>
    <w:rsid w:val="00CC4E9F"/>
    <w:rsid w:val="00CD3ED0"/>
    <w:rsid w:val="00CF4A50"/>
    <w:rsid w:val="00CF6F45"/>
    <w:rsid w:val="00D0421B"/>
    <w:rsid w:val="00D125ED"/>
    <w:rsid w:val="00D2088B"/>
    <w:rsid w:val="00D20DC6"/>
    <w:rsid w:val="00D303BB"/>
    <w:rsid w:val="00D34768"/>
    <w:rsid w:val="00D36D41"/>
    <w:rsid w:val="00D472E2"/>
    <w:rsid w:val="00D9509E"/>
    <w:rsid w:val="00DD01E1"/>
    <w:rsid w:val="00DF0FB6"/>
    <w:rsid w:val="00E01B0E"/>
    <w:rsid w:val="00E136AF"/>
    <w:rsid w:val="00E4035A"/>
    <w:rsid w:val="00E54901"/>
    <w:rsid w:val="00E61C07"/>
    <w:rsid w:val="00E812CF"/>
    <w:rsid w:val="00E8660A"/>
    <w:rsid w:val="00E92496"/>
    <w:rsid w:val="00EB2724"/>
    <w:rsid w:val="00EF13B1"/>
    <w:rsid w:val="00EF27EB"/>
    <w:rsid w:val="00F14036"/>
    <w:rsid w:val="00F16783"/>
    <w:rsid w:val="00F33254"/>
    <w:rsid w:val="00F52E23"/>
    <w:rsid w:val="00F955D2"/>
    <w:rsid w:val="00F9679B"/>
    <w:rsid w:val="00FA6AC7"/>
    <w:rsid w:val="00FB5A39"/>
    <w:rsid w:val="00FC1858"/>
    <w:rsid w:val="00FD22BC"/>
    <w:rsid w:val="00FF3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C213A-26E8-4DBC-879C-B18681B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B36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2">
    <w:name w:val="heading 2"/>
    <w:basedOn w:val="a"/>
    <w:link w:val="20"/>
    <w:uiPriority w:val="9"/>
    <w:qFormat/>
    <w:rsid w:val="00CC03B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B11B3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11B36"/>
    <w:pPr>
      <w:ind w:left="720"/>
      <w:contextualSpacing/>
    </w:pPr>
  </w:style>
  <w:style w:type="paragraph" w:styleId="a5">
    <w:name w:val="No Spacing"/>
    <w:uiPriority w:val="1"/>
    <w:qFormat/>
    <w:rsid w:val="004F0E43"/>
    <w:pPr>
      <w:widowControl w:val="0"/>
      <w:wordWrap w:val="0"/>
      <w:autoSpaceDE w:val="0"/>
      <w:autoSpaceDN w:val="0"/>
      <w:spacing w:after="0" w:line="240" w:lineRule="auto"/>
      <w:jc w:val="both"/>
    </w:pPr>
    <w:rPr>
      <w:rFonts w:eastAsiaTheme="minorEastAsia"/>
      <w:kern w:val="2"/>
      <w:sz w:val="20"/>
      <w:lang w:val="en-US" w:eastAsia="ko-KR"/>
    </w:rPr>
  </w:style>
  <w:style w:type="paragraph" w:styleId="a6">
    <w:name w:val="Balloon Text"/>
    <w:basedOn w:val="a"/>
    <w:link w:val="a7"/>
    <w:uiPriority w:val="99"/>
    <w:semiHidden/>
    <w:unhideWhenUsed/>
    <w:rsid w:val="00594EB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94EB7"/>
    <w:rPr>
      <w:rFonts w:ascii="Tahoma" w:eastAsiaTheme="minorEastAsia" w:hAnsi="Tahoma" w:cs="Tahoma"/>
      <w:kern w:val="2"/>
      <w:sz w:val="16"/>
      <w:szCs w:val="16"/>
      <w:lang w:val="en-US" w:eastAsia="ko-KR"/>
    </w:rPr>
  </w:style>
  <w:style w:type="table" w:styleId="a8">
    <w:name w:val="Table Grid"/>
    <w:basedOn w:val="a1"/>
    <w:uiPriority w:val="39"/>
    <w:rsid w:val="00594E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CC03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">
    <w:name w:val="Обычный1"/>
    <w:rsid w:val="0090522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51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270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25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84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148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5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18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51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56D45-53EB-427C-A143-30233379C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ABaikadamova</dc:creator>
  <cp:lastModifiedBy>Жумагулов Ербол Болатович</cp:lastModifiedBy>
  <cp:revision>13</cp:revision>
  <cp:lastPrinted>2017-04-13T08:43:00Z</cp:lastPrinted>
  <dcterms:created xsi:type="dcterms:W3CDTF">2018-04-03T12:58:00Z</dcterms:created>
  <dcterms:modified xsi:type="dcterms:W3CDTF">2018-04-25T11:01:00Z</dcterms:modified>
</cp:coreProperties>
</file>