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3F" w:rsidRDefault="00CD083F" w:rsidP="00CD083F">
      <w:pPr>
        <w:widowControl w:val="0"/>
        <w:suppressAutoHyphens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Приложение 2</w:t>
      </w:r>
    </w:p>
    <w:p w:rsidR="00CD083F" w:rsidRDefault="00CD083F" w:rsidP="00CD083F">
      <w:pPr>
        <w:widowControl w:val="0"/>
        <w:suppressAutoHyphens/>
        <w:jc w:val="center"/>
        <w:rPr>
          <w:rFonts w:eastAsia="SimSun" w:cs="Tahoma"/>
          <w:b/>
          <w:kern w:val="2"/>
          <w:sz w:val="28"/>
          <w:lang w:eastAsia="hi-IN" w:bidi="hi-IN"/>
        </w:rPr>
      </w:pPr>
      <w:r>
        <w:rPr>
          <w:rFonts w:eastAsia="SimSun" w:cs="Tahoma"/>
          <w:b/>
          <w:kern w:val="2"/>
          <w:sz w:val="28"/>
          <w:lang w:eastAsia="hi-IN" w:bidi="hi-IN"/>
        </w:rPr>
        <w:t>Данные влагозащитного покрытия для нанесения кистью и окунанием с последующей сушкой на воздухе</w:t>
      </w:r>
    </w:p>
    <w:p w:rsidR="00CD083F" w:rsidRDefault="00CD083F" w:rsidP="00CD083F">
      <w:pPr>
        <w:widowControl w:val="0"/>
        <w:suppressAutoHyphens/>
        <w:rPr>
          <w:rFonts w:eastAsia="SimSun" w:cs="Tahoma"/>
          <w:b/>
          <w:kern w:val="2"/>
          <w:lang w:eastAsia="hi-IN" w:bidi="hi-IN"/>
        </w:rPr>
      </w:pPr>
    </w:p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Таблица 3 – Свойства жидкого влагозащитного покрытия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248"/>
        <w:gridCol w:w="7301"/>
      </w:tblGrid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Вязкость,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сантипуаз</w:t>
            </w:r>
            <w:proofErr w:type="spellEnd"/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 xml:space="preserve"> Не более 850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сПз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при 25 °С, не более 1450 </w:t>
            </w:r>
            <w:proofErr w:type="spellStart"/>
            <w:r>
              <w:rPr>
                <w:rFonts w:eastAsia="SimSun" w:cs="Tahoma"/>
                <w:kern w:val="2"/>
                <w:lang w:eastAsia="hi-IN" w:bidi="hi-IN"/>
              </w:rPr>
              <w:t>сПз</w:t>
            </w:r>
            <w:proofErr w:type="spellEnd"/>
            <w:r>
              <w:rPr>
                <w:rFonts w:eastAsia="SimSun" w:cs="Tahoma"/>
                <w:kern w:val="2"/>
                <w:lang w:eastAsia="hi-IN" w:bidi="hi-IN"/>
              </w:rPr>
              <w:t xml:space="preserve"> при 14 °С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Время полимеризации, мин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10-60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Время полной полимеризации, дни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 w:cs="Tahoma"/>
                <w:kern w:val="2"/>
                <w:lang w:eastAsia="hi-IN" w:bidi="hi-IN"/>
              </w:rPr>
            </w:pPr>
            <w:r>
              <w:rPr>
                <w:rFonts w:eastAsia="SimSun" w:cs="Tahoma"/>
                <w:kern w:val="2"/>
                <w:lang w:eastAsia="hi-IN" w:bidi="hi-IN"/>
              </w:rPr>
              <w:t>2-3</w:t>
            </w:r>
          </w:p>
        </w:tc>
      </w:tr>
    </w:tbl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Таблица 4- Свойства отвержденного влагозащитного покрытия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248"/>
        <w:gridCol w:w="7274"/>
      </w:tblGrid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Термические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Диапазон рабочих температур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-60 °C </w:t>
            </w:r>
            <w:bookmarkStart w:id="0" w:name="_GoBack"/>
            <w:bookmarkEnd w:id="0"/>
            <w:proofErr w:type="gramStart"/>
            <w:r>
              <w:rPr>
                <w:rFonts w:eastAsia="SimSun"/>
                <w:kern w:val="2"/>
                <w:lang w:eastAsia="hi-IN" w:bidi="hi-IN"/>
              </w:rPr>
              <w:t xml:space="preserve"> ..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+90 °C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Термоудар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-60 °C</w:t>
            </w:r>
            <w:proofErr w:type="gramStart"/>
            <w:r>
              <w:rPr>
                <w:rFonts w:eastAsia="SimSun"/>
                <w:kern w:val="2"/>
                <w:lang w:eastAsia="hi-IN" w:bidi="hi-IN"/>
              </w:rPr>
              <w:t xml:space="preserve"> ..</w:t>
            </w:r>
            <w:proofErr w:type="gramEnd"/>
            <w:r>
              <w:rPr>
                <w:rFonts w:eastAsia="SimSun"/>
                <w:kern w:val="2"/>
                <w:lang w:eastAsia="hi-IN" w:bidi="hi-IN"/>
              </w:rPr>
              <w:t xml:space="preserve"> +150 °C  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Возможность вскрытия жалом паяльника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Да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Физические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Цвет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Прозрачный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Эластичность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Высокая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Адгезия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Высокая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Воспламеняемость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Не поддерживает горение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Влагостойкость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У2Т2 по ГОСТ 15150-69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Электрические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Диэлектрическая прочность, Вольт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&gt;7500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Сопротивление изоляции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8,0 x 10</w:t>
            </w:r>
            <w:r>
              <w:rPr>
                <w:rFonts w:eastAsia="SimSun"/>
                <w:kern w:val="2"/>
                <w:vertAlign w:val="superscript"/>
                <w:lang w:eastAsia="hi-IN" w:bidi="hi-IN"/>
              </w:rPr>
              <w:t>14</w:t>
            </w:r>
            <w:r>
              <w:rPr>
                <w:rFonts w:eastAsia="SimSun"/>
                <w:kern w:val="2"/>
                <w:lang w:eastAsia="hi-IN" w:bidi="hi-IN"/>
              </w:rPr>
              <w:t xml:space="preserve"> Ом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Химические свойства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Грибостойкий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Да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Химическая стойкость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Есть</w:t>
            </w:r>
          </w:p>
        </w:tc>
      </w:tr>
      <w:tr w:rsidR="00CD083F" w:rsidTr="00B063E3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Вскрытие покрытия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3F" w:rsidRDefault="00CD083F" w:rsidP="00B063E3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Растворитель или при помощи жала электропаяльника</w:t>
            </w:r>
          </w:p>
        </w:tc>
      </w:tr>
    </w:tbl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Наличие возможности проконтролировать качество нанесенной и отвержденной плёнки. </w:t>
      </w:r>
    </w:p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</w:p>
    <w:p w:rsidR="00CD083F" w:rsidRDefault="00CD083F" w:rsidP="00CD083F">
      <w:pPr>
        <w:widowControl w:val="0"/>
        <w:suppressAutoHyphens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Данное влагозащитное покрытие пригодно для нанесения следующими способами:</w:t>
      </w:r>
    </w:p>
    <w:p w:rsidR="00CD083F" w:rsidRDefault="00CD083F" w:rsidP="00CD083F">
      <w:pPr>
        <w:widowControl w:val="0"/>
        <w:suppressAutoHyphens/>
        <w:ind w:left="72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1) </w:t>
      </w:r>
      <w:r>
        <w:rPr>
          <w:rFonts w:eastAsia="SimSun" w:cs="Tahoma"/>
          <w:kern w:val="2"/>
          <w:lang w:eastAsia="hi-IN" w:bidi="hi-IN"/>
        </w:rPr>
        <w:t>н</w:t>
      </w:r>
      <w:r>
        <w:rPr>
          <w:rFonts w:eastAsia="SimSun" w:cs="Tahoma"/>
          <w:kern w:val="2"/>
          <w:lang w:eastAsia="hi-IN" w:bidi="hi-IN"/>
        </w:rPr>
        <w:t>анесение при помощи кисти</w:t>
      </w:r>
      <w:r>
        <w:rPr>
          <w:rFonts w:eastAsia="SimSun" w:cs="Tahoma"/>
          <w:kern w:val="2"/>
          <w:lang w:eastAsia="hi-IN" w:bidi="hi-IN"/>
        </w:rPr>
        <w:t>;</w:t>
      </w:r>
    </w:p>
    <w:p w:rsidR="007066A0" w:rsidRPr="00CD083F" w:rsidRDefault="00CD083F" w:rsidP="00CD083F">
      <w:pPr>
        <w:widowControl w:val="0"/>
        <w:suppressAutoHyphens/>
        <w:ind w:left="72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2) </w:t>
      </w:r>
      <w:r>
        <w:rPr>
          <w:rFonts w:eastAsia="SimSun" w:cs="Tahoma"/>
          <w:kern w:val="2"/>
          <w:lang w:eastAsia="hi-IN" w:bidi="hi-IN"/>
        </w:rPr>
        <w:t>н</w:t>
      </w:r>
      <w:r>
        <w:rPr>
          <w:rFonts w:eastAsia="SimSun" w:cs="Tahoma"/>
          <w:kern w:val="2"/>
          <w:lang w:eastAsia="hi-IN" w:bidi="hi-IN"/>
        </w:rPr>
        <w:t>анесение окунанием.</w:t>
      </w:r>
    </w:p>
    <w:sectPr w:rsidR="007066A0" w:rsidRPr="00CD083F" w:rsidSect="00CD0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3F"/>
    <w:rsid w:val="007066A0"/>
    <w:rsid w:val="00C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AB1"/>
  <w15:chartTrackingRefBased/>
  <w15:docId w15:val="{6729CA61-9B6A-49F0-B72F-A211D70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8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1</cp:revision>
  <dcterms:created xsi:type="dcterms:W3CDTF">2022-03-24T12:03:00Z</dcterms:created>
  <dcterms:modified xsi:type="dcterms:W3CDTF">2022-03-24T12:03:00Z</dcterms:modified>
</cp:coreProperties>
</file>